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C8" w:rsidRPr="00BA18FC" w:rsidRDefault="00CD3DC8" w:rsidP="00F15CC4">
      <w:pPr>
        <w:pStyle w:val="a3"/>
        <w:spacing w:after="0" w:line="36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A18FC">
        <w:rPr>
          <w:rFonts w:ascii="Times New Roman" w:hAnsi="Times New Roman"/>
          <w:b/>
          <w:bCs/>
          <w:sz w:val="28"/>
          <w:szCs w:val="28"/>
        </w:rPr>
        <w:t xml:space="preserve">УДК </w:t>
      </w:r>
      <w:r w:rsidRPr="00BA18FC">
        <w:rPr>
          <w:rFonts w:ascii="Times New Roman" w:hAnsi="Times New Roman"/>
          <w:b/>
          <w:bCs/>
          <w:sz w:val="28"/>
          <w:szCs w:val="28"/>
          <w:lang w:val="uk-UA"/>
        </w:rPr>
        <w:t>004.942+004.519.876.5</w:t>
      </w:r>
    </w:p>
    <w:p w:rsidR="00CD3DC8" w:rsidRPr="00BA18FC" w:rsidRDefault="00CD3DC8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А.М. </w:t>
      </w:r>
      <w:proofErr w:type="spellStart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Онищенко</w:t>
      </w:r>
      <w:proofErr w:type="spellEnd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д.е.н</w:t>
      </w:r>
      <w:proofErr w:type="spellEnd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., доцент</w:t>
      </w:r>
    </w:p>
    <w:p w:rsidR="00CD3DC8" w:rsidRPr="00BA18FC" w:rsidRDefault="00CD3DC8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С.В. Калина, магістр</w:t>
      </w:r>
    </w:p>
    <w:p w:rsidR="00CD3DC8" w:rsidRPr="00BA18FC" w:rsidRDefault="00CD3DC8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Полтавський національний технічний університет </w:t>
      </w:r>
    </w:p>
    <w:p w:rsidR="00CD3DC8" w:rsidRPr="00BA18FC" w:rsidRDefault="00CD3DC8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імені Юрія Кондратюка</w:t>
      </w:r>
    </w:p>
    <w:p w:rsidR="00CD3DC8" w:rsidRPr="00BA18FC" w:rsidRDefault="00CD3DC8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576856" w:rsidRDefault="00CD3DC8" w:rsidP="00F15CC4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18FC">
        <w:rPr>
          <w:rFonts w:ascii="Times New Roman" w:hAnsi="Times New Roman"/>
          <w:b/>
          <w:sz w:val="28"/>
          <w:szCs w:val="28"/>
          <w:lang w:val="uk-UA"/>
        </w:rPr>
        <w:t>МОДЕЛЮВАННЯ ОПТИМАЛЬНОЇ СТРАТЕГІЇ РЕСУРСНОГО ЗАБЕЗПЕЧЕННЯ ДІЯЛЬНОСТІ ПРОМИСЛОВОГО ПІДПРИЄМСТВА</w:t>
      </w:r>
    </w:p>
    <w:p w:rsidR="00767362" w:rsidRDefault="00767362" w:rsidP="00795B3D">
      <w:pPr>
        <w:pStyle w:val="a3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67362" w:rsidRDefault="00767362" w:rsidP="00F15CC4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Вступ</w:t>
      </w:r>
    </w:p>
    <w:p w:rsidR="00576856" w:rsidRPr="0092247F" w:rsidRDefault="00576856" w:rsidP="00F15CC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Проблеми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розглядаються в 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роботах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вітчизняних та закордонних науковців.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науковій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літературі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немає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єдиної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думки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щодо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складових ре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>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діяльності підприємства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>скільки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>умови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функціонування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сучасного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характеризуються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динамічністю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невизначеністю середовища, в якому воно функціонує. Прис</w:t>
      </w:r>
      <w:r w:rsidR="00A17D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тосування підприємства до змін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зовнішнього середовища можливе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лише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 умов постійного розвитку підприємства. </w:t>
      </w:r>
    </w:p>
    <w:p w:rsidR="00576856" w:rsidRPr="0092247F" w:rsidRDefault="00576856" w:rsidP="00F15CC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розвитку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підприємства,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однією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необхідних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умов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наявність ресурсів, які 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використовуються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процесі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його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діяльності. Ресурси є 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складовою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внутрішніх резервів, ефективне використання яких дає змогу забезпечувати як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потреби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>мства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так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потреби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суспільства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загалом. Значення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вплив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 визначається 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ллю, яку відіграє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ресурс для досягнення цілей підприємства, можливостями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його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рівнем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впливу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ціни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окремі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ресурси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>. О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цінюється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показників,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характеризують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 використання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767362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визначають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вплив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кінцеві результати діяльності [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]. </w:t>
      </w:r>
    </w:p>
    <w:p w:rsidR="00CD3DC8" w:rsidRDefault="00CD3DC8" w:rsidP="00BA18F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E2490" w:rsidRPr="00BA18FC" w:rsidRDefault="005E2490" w:rsidP="00BA18F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17D6E" w:rsidRDefault="00A17D6E" w:rsidP="00795B3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95B3D" w:rsidRPr="00BA18FC" w:rsidRDefault="00795B3D" w:rsidP="00795B3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D3DC8" w:rsidRDefault="00306A3A" w:rsidP="007A1A90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Ключові поняття:</w:t>
      </w:r>
    </w:p>
    <w:p w:rsidR="00430CDB" w:rsidRPr="00430CDB" w:rsidRDefault="00430CDB" w:rsidP="00430CDB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0CD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Підприємство</w:t>
      </w:r>
      <w:r w:rsidRPr="00430CD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це</w:t>
      </w:r>
      <w:r w:rsidRPr="00430CD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самостійний суб'єкт господарювання, створений компетентним органом державної влади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430CD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органом місцевого самоврядування, або іншими суб'єктами для задоволення суспільних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430CD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особистих потреб шляхом систематичного здійснення виробничої, науково-дослідної, торгівельної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</w:t>
      </w:r>
      <w:r w:rsidRPr="00430CD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іншої господарської діяльності в порядку, передбаченому Господарським кодексом України та іншими законами. Головне завдання підприємства полягає в задоволенні потреб ринку в його продукції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430CD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або посл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угах з метою одержання прибутку </w:t>
      </w:r>
      <w:r w:rsidRPr="00430CDB">
        <w:rPr>
          <w:rFonts w:ascii="Times New Roman" w:hAnsi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Pr="00430CDB">
        <w:rPr>
          <w:rFonts w:ascii="Times New Roman" w:hAnsi="Times New Roman"/>
          <w:color w:val="000000" w:themeColor="text1"/>
          <w:sz w:val="28"/>
          <w:szCs w:val="28"/>
        </w:rPr>
        <w:t>].</w:t>
      </w:r>
    </w:p>
    <w:p w:rsidR="004112D2" w:rsidRDefault="002F23E8" w:rsidP="00BA18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23E8">
        <w:rPr>
          <w:rFonts w:ascii="Times New Roman" w:hAnsi="Times New Roman"/>
          <w:b/>
          <w:sz w:val="28"/>
          <w:szCs w:val="28"/>
          <w:lang w:val="uk-UA"/>
        </w:rPr>
        <w:t xml:space="preserve">Ресурсне забезпечення </w:t>
      </w:r>
      <w:r>
        <w:rPr>
          <w:rFonts w:ascii="Times New Roman" w:hAnsi="Times New Roman"/>
          <w:b/>
          <w:sz w:val="28"/>
          <w:szCs w:val="28"/>
          <w:lang w:val="uk-UA"/>
        </w:rPr>
        <w:t>діяльності</w:t>
      </w:r>
      <w:r w:rsidRPr="002F23E8">
        <w:rPr>
          <w:rFonts w:ascii="Times New Roman" w:hAnsi="Times New Roman"/>
          <w:b/>
          <w:sz w:val="28"/>
          <w:szCs w:val="28"/>
          <w:lang w:val="uk-UA"/>
        </w:rPr>
        <w:t xml:space="preserve"> підприємства</w:t>
      </w:r>
      <w:r w:rsidRPr="002F23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5B3D" w:rsidRPr="00795B3D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795B3D">
        <w:rPr>
          <w:rFonts w:ascii="Times New Roman" w:hAnsi="Times New Roman"/>
          <w:sz w:val="28"/>
          <w:szCs w:val="28"/>
          <w:lang w:val="uk-UA"/>
        </w:rPr>
        <w:t>це</w:t>
      </w:r>
      <w:r w:rsidRPr="002F23E8">
        <w:rPr>
          <w:rFonts w:ascii="Times New Roman" w:hAnsi="Times New Roman"/>
          <w:sz w:val="28"/>
          <w:szCs w:val="28"/>
          <w:lang w:val="uk-UA"/>
        </w:rPr>
        <w:t xml:space="preserve"> сукупність певних видів ресурсів (матеріальних, технологічних, трудових, фінансових, інформаційних, інтелектуальних) і джерел їх </w:t>
      </w:r>
      <w:r w:rsidR="00AC6BC1">
        <w:rPr>
          <w:rFonts w:ascii="Times New Roman" w:hAnsi="Times New Roman"/>
          <w:sz w:val="28"/>
          <w:szCs w:val="28"/>
          <w:lang w:val="uk-UA"/>
        </w:rPr>
        <w:t>створення</w:t>
      </w:r>
      <w:r w:rsidRPr="002F23E8">
        <w:rPr>
          <w:rFonts w:ascii="Times New Roman" w:hAnsi="Times New Roman"/>
          <w:sz w:val="28"/>
          <w:szCs w:val="28"/>
          <w:lang w:val="uk-UA"/>
        </w:rPr>
        <w:t>, що безпосередньо беруть участь у процесах розвитку підприємства.</w:t>
      </w:r>
      <w:r w:rsidRPr="002F23E8">
        <w:rPr>
          <w:lang w:val="uk-UA"/>
        </w:rPr>
        <w:t xml:space="preserve"> </w:t>
      </w:r>
      <w:r w:rsidRPr="002F23E8"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враховує </w:t>
      </w:r>
      <w:r w:rsidR="00AC6BC1">
        <w:rPr>
          <w:rFonts w:ascii="Times New Roman" w:hAnsi="Times New Roman"/>
          <w:sz w:val="28"/>
          <w:szCs w:val="28"/>
          <w:lang w:val="uk-UA"/>
        </w:rPr>
        <w:t>спрямування</w:t>
      </w:r>
      <w:r w:rsidRPr="002F23E8">
        <w:rPr>
          <w:rFonts w:ascii="Times New Roman" w:hAnsi="Times New Roman"/>
          <w:sz w:val="28"/>
          <w:szCs w:val="28"/>
          <w:lang w:val="uk-UA"/>
        </w:rPr>
        <w:t>, розширення, поповнення і відтворення джерел ресурсів</w:t>
      </w:r>
      <w:r w:rsidR="00AC6BC1">
        <w:rPr>
          <w:rFonts w:ascii="Times New Roman" w:hAnsi="Times New Roman"/>
          <w:sz w:val="28"/>
          <w:szCs w:val="28"/>
          <w:lang w:val="uk-UA"/>
        </w:rPr>
        <w:t>. І</w:t>
      </w:r>
      <w:r w:rsidRPr="002F23E8">
        <w:rPr>
          <w:rFonts w:ascii="Times New Roman" w:hAnsi="Times New Roman"/>
          <w:sz w:val="28"/>
          <w:szCs w:val="28"/>
          <w:lang w:val="uk-UA"/>
        </w:rPr>
        <w:t xml:space="preserve"> лише через можливість участі ресурсів у функціонуванні та розвитку підприємств створюється його </w:t>
      </w:r>
      <w:r w:rsidR="005836F3">
        <w:rPr>
          <w:rFonts w:ascii="Times New Roman" w:hAnsi="Times New Roman"/>
          <w:sz w:val="28"/>
          <w:szCs w:val="28"/>
          <w:lang w:val="uk-UA"/>
        </w:rPr>
        <w:t>ресурсний потенціал</w:t>
      </w:r>
      <w:r w:rsidRPr="002F23E8">
        <w:rPr>
          <w:rFonts w:ascii="Times New Roman" w:hAnsi="Times New Roman"/>
          <w:sz w:val="28"/>
          <w:szCs w:val="28"/>
          <w:lang w:val="uk-UA"/>
        </w:rPr>
        <w:t>[</w:t>
      </w:r>
      <w:r w:rsidR="00132C3F">
        <w:rPr>
          <w:rFonts w:ascii="Times New Roman" w:hAnsi="Times New Roman"/>
          <w:sz w:val="28"/>
          <w:szCs w:val="28"/>
          <w:lang w:val="uk-UA"/>
        </w:rPr>
        <w:t>2</w:t>
      </w:r>
      <w:r w:rsidRPr="002F23E8">
        <w:rPr>
          <w:rFonts w:ascii="Times New Roman" w:hAnsi="Times New Roman"/>
          <w:sz w:val="28"/>
          <w:szCs w:val="28"/>
          <w:lang w:val="uk-UA"/>
        </w:rPr>
        <w:t>]</w:t>
      </w:r>
      <w:r w:rsidR="005836F3">
        <w:rPr>
          <w:rFonts w:ascii="Times New Roman" w:hAnsi="Times New Roman"/>
          <w:sz w:val="28"/>
          <w:szCs w:val="28"/>
          <w:lang w:val="uk-UA"/>
        </w:rPr>
        <w:t>.</w:t>
      </w:r>
    </w:p>
    <w:p w:rsidR="00430CDB" w:rsidRPr="005836F3" w:rsidRDefault="00430CDB" w:rsidP="00430CDB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B0CAA">
        <w:rPr>
          <w:rFonts w:ascii="Times New Roman" w:hAnsi="Times New Roman"/>
          <w:b/>
          <w:color w:val="000000"/>
          <w:sz w:val="28"/>
          <w:szCs w:val="28"/>
          <w:lang w:val="uk-UA"/>
        </w:rPr>
        <w:t>Ресурсний потенціал підприємства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B0CAA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- </w:t>
      </w:r>
      <w:r w:rsidR="00297188">
        <w:rPr>
          <w:rFonts w:ascii="Times New Roman" w:hAnsi="Times New Roman"/>
          <w:color w:val="000000"/>
          <w:sz w:val="28"/>
          <w:szCs w:val="28"/>
          <w:lang w:val="uk-UA"/>
        </w:rPr>
        <w:t>ц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>е сукупність ресурсів, що є в розпорядженні підприємства, а також спроможність працівників використову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softHyphen/>
        <w:t>вати ресурси з метою виробництва товарів (послуг)</w:t>
      </w:r>
      <w:r w:rsidR="00AC6BC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отримання максим</w:t>
      </w:r>
      <w:r w:rsidR="005E2490">
        <w:rPr>
          <w:rFonts w:ascii="Times New Roman" w:hAnsi="Times New Roman"/>
          <w:color w:val="000000"/>
          <w:sz w:val="28"/>
          <w:szCs w:val="28"/>
          <w:lang w:val="uk-UA"/>
        </w:rPr>
        <w:t>ального прибутку. Він характери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>зує не весь запас конкретного ресурсу, а ту його ча</w:t>
      </w:r>
      <w:r w:rsidR="005E2490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 xml:space="preserve">тину, яка залучена </w:t>
      </w:r>
      <w:r w:rsidR="005E2490">
        <w:rPr>
          <w:rFonts w:ascii="Times New Roman" w:hAnsi="Times New Roman"/>
          <w:color w:val="000000"/>
          <w:sz w:val="28"/>
          <w:szCs w:val="28"/>
          <w:lang w:val="uk-UA"/>
        </w:rPr>
        <w:t>у виробництво з урахуванням еко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 xml:space="preserve">номічної доцільності та досягнень науково-технічного прогресу і включає </w:t>
      </w:r>
      <w:r w:rsidR="005E2490">
        <w:rPr>
          <w:rFonts w:ascii="Times New Roman" w:hAnsi="Times New Roman"/>
          <w:color w:val="000000"/>
          <w:sz w:val="28"/>
          <w:szCs w:val="28"/>
          <w:lang w:val="uk-UA"/>
        </w:rPr>
        <w:t>в себе не тільки сформовану сис</w:t>
      </w:r>
      <w:r w:rsidRPr="006B0CAA">
        <w:rPr>
          <w:rFonts w:ascii="Times New Roman" w:hAnsi="Times New Roman"/>
          <w:color w:val="000000"/>
          <w:sz w:val="28"/>
          <w:szCs w:val="28"/>
          <w:lang w:val="uk-UA"/>
        </w:rPr>
        <w:t>тему ресурсів, а й нові альтер</w:t>
      </w:r>
      <w:r w:rsidR="005836F3">
        <w:rPr>
          <w:rFonts w:ascii="Times New Roman" w:hAnsi="Times New Roman"/>
          <w:color w:val="000000"/>
          <w:sz w:val="28"/>
          <w:szCs w:val="28"/>
          <w:lang w:val="uk-UA"/>
        </w:rPr>
        <w:t>нативні ресурси та їхні джерела</w:t>
      </w:r>
      <w:r w:rsidR="006B0CAA" w:rsidRPr="006B0CAA">
        <w:rPr>
          <w:rFonts w:ascii="Times New Roman" w:hAnsi="Times New Roman"/>
          <w:color w:val="000000"/>
          <w:sz w:val="28"/>
          <w:szCs w:val="28"/>
        </w:rPr>
        <w:t>[</w:t>
      </w:r>
      <w:r w:rsidR="006B0CAA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="006B0CAA" w:rsidRPr="006B0CAA">
        <w:rPr>
          <w:rFonts w:ascii="Times New Roman" w:hAnsi="Times New Roman"/>
          <w:color w:val="000000"/>
          <w:sz w:val="28"/>
          <w:szCs w:val="28"/>
        </w:rPr>
        <w:t>]</w:t>
      </w:r>
      <w:r w:rsidR="00583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233A4" w:rsidRPr="0092247F" w:rsidRDefault="006233A4" w:rsidP="00F15CC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Систематизувавши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результати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досліджень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авторів,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можна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виділити такі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групи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відіграють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найважливішу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роль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забезпеченні розвитку підприємства [1-</w:t>
      </w:r>
      <w:r w:rsid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]: </w:t>
      </w:r>
    </w:p>
    <w:p w:rsidR="006233A4" w:rsidRPr="005E2490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матеріальні ресурси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(основні фонди та частка обігових фондів, а саме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малоцінні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швидкозношу</w:t>
      </w:r>
      <w:r w:rsidR="00795B3D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ючі</w:t>
      </w:r>
      <w:proofErr w:type="spellEnd"/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предмети,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пакувальні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матеріали,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паливо, електроенергія); </w:t>
      </w:r>
    </w:p>
    <w:p w:rsidR="006233A4" w:rsidRPr="0092247F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06A3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нематеріальні ресурси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(об’єкти інтелектуальної власності тощо); </w:t>
      </w:r>
    </w:p>
    <w:p w:rsidR="006233A4" w:rsidRPr="005E2490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трудові</w:t>
      </w:r>
      <w:r w:rsidR="005E2490"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ресурси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(управлінський,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трудовий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чи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кадровий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персонал зайнятий на підприємстві за основною чи допоміжною діяльністю); </w:t>
      </w:r>
    </w:p>
    <w:p w:rsidR="006233A4" w:rsidRPr="005E2490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інтелектуальні</w:t>
      </w:r>
      <w:r w:rsidR="005E2490"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ресурси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(вміння,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знання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навички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створення цінностей тощо); </w:t>
      </w:r>
    </w:p>
    <w:p w:rsidR="006233A4" w:rsidRPr="005E2490" w:rsidRDefault="00306A3A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фінансові</w:t>
      </w:r>
      <w:r w:rsidR="005E2490"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ресурси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(кошти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грошові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надходження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фінансових зобов’язань, здійснення витрат та стимулювання працівників); </w:t>
      </w:r>
    </w:p>
    <w:p w:rsidR="006233A4" w:rsidRPr="005E2490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енергетичні</w:t>
      </w:r>
      <w:r w:rsidR="005E2490"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ресурси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(первинні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вторинні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джерела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енергії, результатом використання яких є відрахування у бюджет); </w:t>
      </w:r>
    </w:p>
    <w:p w:rsidR="006233A4" w:rsidRPr="005E2490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техніко-технологічні</w:t>
      </w:r>
      <w:r w:rsidR="005E2490"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ресурси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(сукупність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спеціалізованих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знарядь, предметів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способів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праці,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допомогою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яких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виробляються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певні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види однорідної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продукції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або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надаються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послуги,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задовольняють</w:t>
      </w:r>
      <w:r w:rsidR="005E2490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однорідні потреби); </w:t>
      </w:r>
    </w:p>
    <w:p w:rsidR="006233A4" w:rsidRPr="005E2490" w:rsidRDefault="006233A4" w:rsidP="005E2490">
      <w:pPr>
        <w:pStyle w:val="a5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інформаційні</w:t>
      </w:r>
      <w:r w:rsid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ресурси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(сукупність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технологічних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елементів,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</w:t>
      </w:r>
      <w:r w:rsidR="004112D2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реалізують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функції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збирання,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збереження,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оброблення,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передавання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й доведення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користувачів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організаційно-управлінських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вибраного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плексу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технічних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засобів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наявністю,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крім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рутинних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операцій,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елемент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творчого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характеру,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06A3A"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тобто </w:t>
      </w:r>
      <w:r w:rsidRP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людського фактора, який не підлягає регламентації та формалізації). </w:t>
      </w:r>
    </w:p>
    <w:p w:rsidR="005E2490" w:rsidRDefault="006233A4" w:rsidP="005E2490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розвитку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важливою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оцінка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 його ресу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рсів. При цьому потрібно оцінювати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ступінь залучення 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господарський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обіг,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ступінь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активної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частини потенціалу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формуванні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розвитку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потенціалу.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оцінюванням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підприємства розуміється визначення </w:t>
      </w:r>
      <w:r w:rsidR="00795B3D">
        <w:rPr>
          <w:rFonts w:ascii="Times New Roman" w:hAnsi="Times New Roman"/>
          <w:color w:val="000000" w:themeColor="text1"/>
          <w:sz w:val="28"/>
          <w:szCs w:val="28"/>
          <w:lang w:val="uk-UA"/>
        </w:rPr>
        <w:t>величини економічних ресурсів,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економічног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результату,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їх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ефективного </w:t>
      </w:r>
      <w:r w:rsidRPr="0092247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 в натуральн</w:t>
      </w:r>
      <w:r w:rsidR="006B0CA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ому і вартісному </w:t>
      </w:r>
      <w:r w:rsidR="00297188">
        <w:rPr>
          <w:rFonts w:ascii="Times New Roman" w:hAnsi="Times New Roman"/>
          <w:color w:val="000000" w:themeColor="text1"/>
          <w:sz w:val="28"/>
          <w:szCs w:val="28"/>
          <w:lang w:val="uk-UA"/>
        </w:rPr>
        <w:t>представленні</w:t>
      </w:r>
      <w:r w:rsidR="006B0CA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[1-</w:t>
      </w:r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>].</w:t>
      </w:r>
    </w:p>
    <w:p w:rsidR="005A75F9" w:rsidRPr="005A75F9" w:rsidRDefault="005A75F9" w:rsidP="005E2490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урсний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потенціал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організації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кожної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галузі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характеризується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структурою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необхідних і доступних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836F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залежно від галузевої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належності,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виробництва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місцезнаходження;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прийняття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щодо 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чення</w:t>
      </w:r>
      <w:r w:rsidR="00AC6BC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розробки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стратегій,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оптимальним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співвідношенням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досягн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певних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цілей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розвитку.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Значення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вплив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роботи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визначаєт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ься роллю, яку відіграє ресурс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досягнення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ціле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можливостями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його заміни, рівнем вп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ливу ціни на окремі ресурси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оцінюється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показників,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характеризують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визначають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вплив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інцеві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результати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[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].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0F1480" w:rsidRDefault="007A1A90" w:rsidP="005A75F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Основними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складовими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організації діяльності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промислового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є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нормативно-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правова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науко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во-методичн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кадров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, матері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ально-технічн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фінансов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:rsidR="005A75F9" w:rsidRPr="005A75F9" w:rsidRDefault="005A75F9" w:rsidP="005E2490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Нормативно-правова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есурсного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F148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промислового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підприємства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представлена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всією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різноманітністю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законодавчих актів,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прийнятих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державними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органами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влади,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розробленими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рмативно-правовими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науково-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методичними документами (положеннями, правилами, нормами,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інструкціями,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рекомендаціями,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характеристиками тощо). </w:t>
      </w:r>
    </w:p>
    <w:p w:rsidR="005A75F9" w:rsidRPr="005A75F9" w:rsidRDefault="005A75F9" w:rsidP="00F15CC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Науково-методичне</w:t>
      </w:r>
      <w:r w:rsid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являє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собою сукупність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документ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організаційно-методичного,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нормативно-технічного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техніко-економічного характеру,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визнача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норми,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правила,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вимоги,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характеристики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дані,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використовують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вирішення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завдань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ізації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праці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виробничому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підприємстві. </w:t>
      </w:r>
    </w:p>
    <w:p w:rsidR="005A75F9" w:rsidRPr="005A75F9" w:rsidRDefault="005A75F9" w:rsidP="00A744C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Інформаційна складова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ресурсного забезпечення діяльності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–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це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сукупність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даних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зовнішнього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середовища,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які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використовуються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планування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прогнозування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майбутніх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тенд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енцій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розвитку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підприємства,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уникнення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помилкових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дій,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реалізації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744C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стратегічно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важливих рішень тощо. </w:t>
      </w:r>
    </w:p>
    <w:p w:rsidR="005A75F9" w:rsidRPr="005A75F9" w:rsidRDefault="005A75F9" w:rsidP="005A75F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Кадрове</w:t>
      </w:r>
      <w:r w:rsid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як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ресурсного забезпечення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утворюється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як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результат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тісної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взаємодії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лише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лінійних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</w:p>
    <w:p w:rsidR="005A75F9" w:rsidRDefault="005A75F9" w:rsidP="005A7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функціональних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івників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але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й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персоналу в цілому. </w:t>
      </w:r>
    </w:p>
    <w:p w:rsidR="00A744C8" w:rsidRDefault="00C3770F" w:rsidP="00F15CC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3770F">
        <w:rPr>
          <w:rFonts w:ascii="Times New Roman" w:hAnsi="Times New Roman"/>
          <w:b/>
          <w:bCs/>
          <w:sz w:val="28"/>
          <w:szCs w:val="28"/>
          <w:lang w:val="uk-UA"/>
        </w:rPr>
        <w:t>Матеріально-технічне забезпечення</w:t>
      </w:r>
      <w:r w:rsidRPr="00C3770F">
        <w:rPr>
          <w:rFonts w:ascii="Times New Roman" w:hAnsi="Times New Roman"/>
          <w:sz w:val="28"/>
          <w:szCs w:val="28"/>
          <w:lang w:val="uk-UA"/>
        </w:rPr>
        <w:t xml:space="preserve"> – це форма товарного обігу у сфері матеріального виробництва, процес забезпечення підприємств сировиною, матеріалами, комплектуючими, напівфабрикатами, </w:t>
      </w:r>
      <w:r>
        <w:rPr>
          <w:rFonts w:ascii="Times New Roman" w:hAnsi="Times New Roman"/>
          <w:sz w:val="28"/>
          <w:szCs w:val="28"/>
          <w:lang w:val="uk-UA"/>
        </w:rPr>
        <w:t>готовими виробами</w:t>
      </w:r>
      <w:r w:rsidRPr="00C377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3770F">
        <w:rPr>
          <w:rFonts w:ascii="Times New Roman" w:hAnsi="Times New Roman"/>
          <w:sz w:val="28"/>
          <w:szCs w:val="28"/>
          <w:lang w:val="uk-UA"/>
        </w:rPr>
        <w:lastRenderedPageBreak/>
        <w:t>необхідними для виробничого і невиробничого споживання.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A1A90"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матеріально-технічних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ресурсів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можна визначити через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показники матеріаломісткості,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глибини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переробки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836F3">
        <w:rPr>
          <w:rFonts w:ascii="Times New Roman" w:hAnsi="Times New Roman"/>
          <w:color w:val="000000" w:themeColor="text1"/>
          <w:sz w:val="28"/>
          <w:szCs w:val="28"/>
          <w:lang w:val="uk-UA"/>
        </w:rPr>
        <w:t>сировини,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836F3">
        <w:rPr>
          <w:rFonts w:ascii="Times New Roman" w:hAnsi="Times New Roman"/>
          <w:color w:val="000000" w:themeColor="text1"/>
          <w:sz w:val="28"/>
          <w:szCs w:val="28"/>
          <w:lang w:val="uk-UA"/>
        </w:rPr>
        <w:t>частки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836F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відходів. Е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користання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трудових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ресурсів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здійснюється за допомогою показник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ів продуктивності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праці, прибутку на одного працівника, частки приросту товарообігу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рахун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ок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збільшення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продуктивності </w:t>
      </w:r>
      <w:r w:rsidR="005836F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праці. П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оказника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використання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фінансових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можуть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слугувати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прибуток,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рентабельність,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частка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вла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капіталу,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ліквідність,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платоспроможніст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ь. Е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 техніко-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мож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розрахувати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допомогою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показників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фондоозбр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оєності,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фондовіддачі,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рівня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завант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аження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виробничих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потужностей,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капіталоємності</w:t>
      </w:r>
      <w:proofErr w:type="spellEnd"/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капіталовіддачі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15CC4" w:rsidRPr="00F15CC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фективність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ен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ергетичних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потребує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визначен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показників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енергоємності,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енергооснащено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сті,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рівня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втрат.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изначити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інноваційних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ресурсів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можна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допомогою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по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казників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питомої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ваги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нових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продуктів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асорти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менті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організації,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кількості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зареєстрованих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патен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тів,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середнього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терміну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дії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патентів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організації,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кількості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раціоналізаторських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пропозицій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одного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працівника.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визначення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ресурсів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можна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скористатись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акими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показниками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як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рівень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інформаційної підтримки 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організації, рівень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інформаційного оновлен</w:t>
      </w:r>
      <w:r w:rsid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ня, рівень доступу працівників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інформації,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безпосередньо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стосує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ться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їх </w:t>
      </w:r>
      <w:r w:rsidR="006B0CAA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B0CAA">
        <w:rPr>
          <w:rFonts w:ascii="Times New Roman" w:hAnsi="Times New Roman"/>
          <w:color w:val="000000" w:themeColor="text1"/>
          <w:sz w:val="28"/>
          <w:szCs w:val="28"/>
          <w:lang w:val="uk-UA"/>
        </w:rPr>
        <w:t>[1-</w:t>
      </w:r>
      <w:r w:rsidR="005A75F9"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5].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6B0CAA" w:rsidRDefault="005A75F9" w:rsidP="00893A05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сновною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ресурсного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діяльнос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виробничих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є </w:t>
      </w: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фінансове</w:t>
      </w:r>
      <w:r w:rsidR="005E249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744C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забезпечення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являє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собою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сукупність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коштів, що спрямовуються на фінансування діяльності підприємства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цілому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окремих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його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підрозділів. </w:t>
      </w:r>
    </w:p>
    <w:p w:rsidR="00F2424E" w:rsidRPr="00A70972" w:rsidRDefault="005A75F9" w:rsidP="007A1A90">
      <w:pPr>
        <w:spacing w:after="0" w:line="360" w:lineRule="auto"/>
        <w:ind w:firstLine="708"/>
        <w:jc w:val="both"/>
        <w:rPr>
          <w:noProof/>
          <w:lang w:eastAsia="uk-UA"/>
        </w:rPr>
      </w:pP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Особливості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теми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</w:t>
      </w:r>
      <w:r w:rsidR="00893A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діяльності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промислового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F2424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його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наведені </w:t>
      </w:r>
      <w:r w:rsidRPr="005A75F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Pr="00A744C8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Рис. 1</w:t>
      </w:r>
      <w:r w:rsidR="00A70972" w:rsidRPr="00A7097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70972">
        <w:rPr>
          <w:rFonts w:ascii="Times New Roman" w:hAnsi="Times New Roman"/>
          <w:color w:val="000000" w:themeColor="text1"/>
          <w:sz w:val="28"/>
          <w:szCs w:val="28"/>
          <w:lang w:val="uk-UA"/>
        </w:rPr>
        <w:t>[</w:t>
      </w:r>
      <w:r w:rsidR="00A70972" w:rsidRPr="00A7097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70972">
        <w:rPr>
          <w:rFonts w:ascii="Times New Roman" w:hAnsi="Times New Roman"/>
          <w:color w:val="000000" w:themeColor="text1"/>
          <w:sz w:val="28"/>
          <w:szCs w:val="28"/>
          <w:lang w:val="uk-UA"/>
        </w:rPr>
        <w:t>]</w:t>
      </w:r>
      <w:r w:rsidR="00A70972" w:rsidRPr="00A7097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C555D" w:rsidRDefault="00195800" w:rsidP="005A75F9">
      <w:pPr>
        <w:spacing w:after="0" w:line="360" w:lineRule="auto"/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236FD5" wp14:editId="67860A17">
                <wp:simplePos x="0" y="0"/>
                <wp:positionH relativeFrom="column">
                  <wp:posOffset>4785360</wp:posOffset>
                </wp:positionH>
                <wp:positionV relativeFrom="paragraph">
                  <wp:posOffset>2175510</wp:posOffset>
                </wp:positionV>
                <wp:extent cx="0" cy="171450"/>
                <wp:effectExtent l="76200" t="0" r="571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3BD0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76.8pt;margin-top:171.3pt;width:0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3E0247" wp14:editId="11EA232E">
                <wp:simplePos x="0" y="0"/>
                <wp:positionH relativeFrom="column">
                  <wp:posOffset>4966335</wp:posOffset>
                </wp:positionH>
                <wp:positionV relativeFrom="paragraph">
                  <wp:posOffset>2185035</wp:posOffset>
                </wp:positionV>
                <wp:extent cx="0" cy="161925"/>
                <wp:effectExtent l="76200" t="38100" r="57150" b="95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808984" id="Прямая со стрелкой 26" o:spid="_x0000_s1026" type="#_x0000_t32" style="position:absolute;margin-left:391.05pt;margin-top:172.05pt;width:0;height:12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5456D4" wp14:editId="6493E8EB">
                <wp:simplePos x="0" y="0"/>
                <wp:positionH relativeFrom="column">
                  <wp:posOffset>4956810</wp:posOffset>
                </wp:positionH>
                <wp:positionV relativeFrom="paragraph">
                  <wp:posOffset>1708785</wp:posOffset>
                </wp:positionV>
                <wp:extent cx="0" cy="161925"/>
                <wp:effectExtent l="76200" t="38100" r="57150" b="95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7C024E" id="Прямая со стрелкой 23" o:spid="_x0000_s1026" type="#_x0000_t32" style="position:absolute;margin-left:390.3pt;margin-top:134.55pt;width:0;height:12.7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B5A69" wp14:editId="60A83C38">
                <wp:simplePos x="0" y="0"/>
                <wp:positionH relativeFrom="column">
                  <wp:posOffset>4766310</wp:posOffset>
                </wp:positionH>
                <wp:positionV relativeFrom="paragraph">
                  <wp:posOffset>1708785</wp:posOffset>
                </wp:positionV>
                <wp:extent cx="0" cy="171450"/>
                <wp:effectExtent l="7620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ED0D81" id="Прямая со стрелкой 22" o:spid="_x0000_s1026" type="#_x0000_t32" style="position:absolute;margin-left:375.3pt;margin-top:134.55pt;width:0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B1486" wp14:editId="76EF2CE5">
                <wp:simplePos x="0" y="0"/>
                <wp:positionH relativeFrom="column">
                  <wp:posOffset>1613535</wp:posOffset>
                </wp:positionH>
                <wp:positionV relativeFrom="paragraph">
                  <wp:posOffset>1708785</wp:posOffset>
                </wp:positionV>
                <wp:extent cx="0" cy="17145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D28631" id="Прямая со стрелкой 20" o:spid="_x0000_s1026" type="#_x0000_t32" style="position:absolute;margin-left:127.05pt;margin-top:134.55pt;width:0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9A53B0" wp14:editId="4B896293">
                <wp:simplePos x="0" y="0"/>
                <wp:positionH relativeFrom="column">
                  <wp:posOffset>4947285</wp:posOffset>
                </wp:positionH>
                <wp:positionV relativeFrom="paragraph">
                  <wp:posOffset>1099185</wp:posOffset>
                </wp:positionV>
                <wp:extent cx="0" cy="190500"/>
                <wp:effectExtent l="76200" t="38100" r="57150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DF60C6" id="Прямая со стрелкой 18" o:spid="_x0000_s1026" type="#_x0000_t32" style="position:absolute;margin-left:389.55pt;margin-top:86.55pt;width:0;height:1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780DC" wp14:editId="7F37617E">
                <wp:simplePos x="0" y="0"/>
                <wp:positionH relativeFrom="column">
                  <wp:posOffset>4766310</wp:posOffset>
                </wp:positionH>
                <wp:positionV relativeFrom="paragraph">
                  <wp:posOffset>1108710</wp:posOffset>
                </wp:positionV>
                <wp:extent cx="0" cy="190500"/>
                <wp:effectExtent l="7620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7D3B44" id="Прямая со стрелкой 17" o:spid="_x0000_s1026" type="#_x0000_t32" style="position:absolute;margin-left:375.3pt;margin-top:87.3pt;width:0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41C6F" wp14:editId="54E372F7">
                <wp:simplePos x="0" y="0"/>
                <wp:positionH relativeFrom="column">
                  <wp:posOffset>1518285</wp:posOffset>
                </wp:positionH>
                <wp:positionV relativeFrom="paragraph">
                  <wp:posOffset>1108710</wp:posOffset>
                </wp:positionV>
                <wp:extent cx="0" cy="190500"/>
                <wp:effectExtent l="7620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355D70" id="Прямая со стрелкой 5" o:spid="_x0000_s1026" type="#_x0000_t32" style="position:absolute;margin-left:119.55pt;margin-top:87.3pt;width:0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BE40C1" wp14:editId="01C6E97C">
                <wp:simplePos x="0" y="0"/>
                <wp:positionH relativeFrom="column">
                  <wp:posOffset>5947410</wp:posOffset>
                </wp:positionH>
                <wp:positionV relativeFrom="paragraph">
                  <wp:posOffset>413385</wp:posOffset>
                </wp:positionV>
                <wp:extent cx="0" cy="876300"/>
                <wp:effectExtent l="76200" t="38100" r="57150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D77D41" id="Прямая со стрелкой 15" o:spid="_x0000_s1026" type="#_x0000_t32" style="position:absolute;margin-left:468.3pt;margin-top:32.55pt;width:0;height:69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7E475" wp14:editId="2F042F01">
                <wp:simplePos x="0" y="0"/>
                <wp:positionH relativeFrom="column">
                  <wp:posOffset>5795010</wp:posOffset>
                </wp:positionH>
                <wp:positionV relativeFrom="paragraph">
                  <wp:posOffset>422910</wp:posOffset>
                </wp:positionV>
                <wp:extent cx="0" cy="866775"/>
                <wp:effectExtent l="76200" t="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A39C44" id="Прямая со стрелкой 14" o:spid="_x0000_s1026" type="#_x0000_t32" style="position:absolute;margin-left:456.3pt;margin-top:33.3pt;width:0;height:6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8C0351" wp14:editId="6C681EFA">
                <wp:simplePos x="0" y="0"/>
                <wp:positionH relativeFrom="column">
                  <wp:posOffset>3718560</wp:posOffset>
                </wp:positionH>
                <wp:positionV relativeFrom="paragraph">
                  <wp:posOffset>413385</wp:posOffset>
                </wp:positionV>
                <wp:extent cx="0" cy="876300"/>
                <wp:effectExtent l="7620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4176BA" id="Прямая со стрелкой 13" o:spid="_x0000_s1026" type="#_x0000_t32" style="position:absolute;margin-left:292.8pt;margin-top:32.55pt;width:0;height:69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953E1" wp14:editId="5693D0B4">
                <wp:simplePos x="0" y="0"/>
                <wp:positionH relativeFrom="column">
                  <wp:posOffset>3556635</wp:posOffset>
                </wp:positionH>
                <wp:positionV relativeFrom="paragraph">
                  <wp:posOffset>432435</wp:posOffset>
                </wp:positionV>
                <wp:extent cx="0" cy="866775"/>
                <wp:effectExtent l="76200" t="0" r="571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00148B" id="Прямая со стрелкой 12" o:spid="_x0000_s1026" type="#_x0000_t32" style="position:absolute;margin-left:280.05pt;margin-top:34.05pt;width:0;height:6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A6DDE" wp14:editId="2E15CDBE">
                <wp:simplePos x="0" y="0"/>
                <wp:positionH relativeFrom="column">
                  <wp:posOffset>2642235</wp:posOffset>
                </wp:positionH>
                <wp:positionV relativeFrom="paragraph">
                  <wp:posOffset>432435</wp:posOffset>
                </wp:positionV>
                <wp:extent cx="0" cy="866775"/>
                <wp:effectExtent l="76200" t="0" r="5715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91503A" id="Прямая со стрелкой 10" o:spid="_x0000_s1026" type="#_x0000_t32" style="position:absolute;margin-left:208.05pt;margin-top:34.05pt;width:0;height:6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2C1AD" wp14:editId="544CC08B">
                <wp:simplePos x="0" y="0"/>
                <wp:positionH relativeFrom="column">
                  <wp:posOffset>2785110</wp:posOffset>
                </wp:positionH>
                <wp:positionV relativeFrom="paragraph">
                  <wp:posOffset>413385</wp:posOffset>
                </wp:positionV>
                <wp:extent cx="0" cy="876300"/>
                <wp:effectExtent l="76200" t="38100" r="571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A1E72D" id="Прямая со стрелкой 9" o:spid="_x0000_s1026" type="#_x0000_t32" style="position:absolute;margin-left:219.3pt;margin-top:32.55pt;width:0;height:6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38544" wp14:editId="139C4358">
                <wp:simplePos x="0" y="0"/>
                <wp:positionH relativeFrom="column">
                  <wp:posOffset>1699260</wp:posOffset>
                </wp:positionH>
                <wp:positionV relativeFrom="paragraph">
                  <wp:posOffset>1099185</wp:posOffset>
                </wp:positionV>
                <wp:extent cx="0" cy="190500"/>
                <wp:effectExtent l="76200" t="38100" r="57150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2E7C79" id="Прямая со стрелкой 8" o:spid="_x0000_s1026" type="#_x0000_t32" style="position:absolute;margin-left:133.8pt;margin-top:86.55pt;width:0;height: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03EF0" wp14:editId="0C0B7154">
                <wp:simplePos x="0" y="0"/>
                <wp:positionH relativeFrom="column">
                  <wp:posOffset>603885</wp:posOffset>
                </wp:positionH>
                <wp:positionV relativeFrom="paragraph">
                  <wp:posOffset>413385</wp:posOffset>
                </wp:positionV>
                <wp:extent cx="0" cy="876300"/>
                <wp:effectExtent l="76200" t="38100" r="571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19D4D6" id="Прямая со стрелкой 4" o:spid="_x0000_s1026" type="#_x0000_t32" style="position:absolute;margin-left:47.55pt;margin-top:32.55pt;width:0;height:6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8C555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76BF9" wp14:editId="6DC5FBBB">
                <wp:simplePos x="0" y="0"/>
                <wp:positionH relativeFrom="column">
                  <wp:posOffset>461010</wp:posOffset>
                </wp:positionH>
                <wp:positionV relativeFrom="paragraph">
                  <wp:posOffset>422910</wp:posOffset>
                </wp:positionV>
                <wp:extent cx="0" cy="86677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6554D3" id="Прямая со стрелкой 3" o:spid="_x0000_s1026" type="#_x0000_t32" style="position:absolute;margin-left:36.3pt;margin-top:33.3pt;width:0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8C555D">
        <w:rPr>
          <w:noProof/>
          <w:lang w:val="uk-UA" w:eastAsia="uk-UA"/>
        </w:rPr>
        <w:drawing>
          <wp:inline distT="0" distB="0" distL="0" distR="0" wp14:anchorId="5F5731B0" wp14:editId="2F1A1769">
            <wp:extent cx="6387044" cy="2705100"/>
            <wp:effectExtent l="0" t="0" r="0" b="0"/>
            <wp:docPr id="16" name="Рисунок 16" descr="D:\НАВЧАННЯ\5 курс\ДИПЛОМ\СТАТТЯ\Рис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НАВЧАННЯ\5 курс\ДИПЛОМ\СТАТТЯ\Рис.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138" cy="27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5F9" w:rsidRDefault="005A75F9" w:rsidP="005A75F9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Рис. 1. Система ресурсного </w:t>
      </w:r>
      <w:proofErr w:type="spellStart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>забезпечення</w:t>
      </w:r>
      <w:proofErr w:type="spellEnd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>діяльності</w:t>
      </w:r>
      <w:proofErr w:type="spellEnd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>промислового</w:t>
      </w:r>
      <w:proofErr w:type="spellEnd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proofErr w:type="gramEnd"/>
      <w:r w:rsidRPr="00A744C8">
        <w:rPr>
          <w:rFonts w:ascii="Times New Roman" w:hAnsi="Times New Roman"/>
          <w:i/>
          <w:color w:val="000000" w:themeColor="text1"/>
          <w:sz w:val="28"/>
          <w:szCs w:val="28"/>
        </w:rPr>
        <w:t>ідприємства</w:t>
      </w:r>
      <w:proofErr w:type="spellEnd"/>
    </w:p>
    <w:p w:rsidR="00F2424E" w:rsidRPr="00A744C8" w:rsidRDefault="00F2424E" w:rsidP="005A75F9">
      <w:pPr>
        <w:spacing w:after="0" w:line="36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7A1A90" w:rsidRDefault="007A1A90" w:rsidP="007A1A90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Висновок</w:t>
      </w:r>
    </w:p>
    <w:p w:rsidR="00CD3DC8" w:rsidRPr="0092247F" w:rsidRDefault="00132C3F" w:rsidP="00132C3F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Отже,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всі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дові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взаємодіють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між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собою</w:t>
      </w:r>
      <w:r w:rsidR="007A1A90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формують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«основу»,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допомогою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якої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проходи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процес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певного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виду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продукції. Зв’яз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ки між підсистемами ресурсного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виро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бником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послуг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споживачем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мають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двосторонн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ій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характер.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одного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боку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витрачає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кошти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придбання,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оновлення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або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зміну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певної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складової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ресурсного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натомість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отримує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іншого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боку,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реалізувавши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готов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продукцію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отримує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неї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знову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ж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шти,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пізніше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будуть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закуплені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ресурси,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сл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угуватимуть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підґрунтям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виготовл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нової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партії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продукції </w:t>
      </w:r>
      <w:r w:rsidRPr="00132C3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підприємства.</w:t>
      </w:r>
    </w:p>
    <w:p w:rsidR="00576856" w:rsidRPr="00BA18FC" w:rsidRDefault="005E2490" w:rsidP="00576856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column"/>
      </w:r>
      <w:r w:rsidR="00CD3DC8" w:rsidRPr="00BA18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Список використаної літератури:</w:t>
      </w:r>
    </w:p>
    <w:p w:rsidR="00576856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576856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Мартиненко В. Стратегія життєздатності підприємств пр</w:t>
      </w:r>
      <w:r w:rsidR="005768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омисловості: </w:t>
      </w:r>
      <w:proofErr w:type="spellStart"/>
      <w:r w:rsidR="00576856">
        <w:rPr>
          <w:rFonts w:ascii="Times New Roman" w:hAnsi="Times New Roman"/>
          <w:color w:val="000000" w:themeColor="text1"/>
          <w:sz w:val="28"/>
          <w:szCs w:val="28"/>
          <w:lang w:val="uk-UA"/>
        </w:rPr>
        <w:t>Навч.посіб</w:t>
      </w:r>
      <w:proofErr w:type="spellEnd"/>
      <w:r w:rsidR="005768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– К.: </w:t>
      </w:r>
      <w:r w:rsidR="00576856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Центр навчал</w:t>
      </w:r>
      <w:r w:rsidR="005768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ьної літератури, 2006 – 328 с. </w:t>
      </w:r>
    </w:p>
    <w:p w:rsidR="006233A4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евенко</w:t>
      </w:r>
      <w:proofErr w:type="spellEnd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Н.Г. Управління ресурсами промислових пі</w:t>
      </w:r>
      <w:r w:rsid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дприємств в умовах перехідного 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періоду: Монографія / Н.Г. </w:t>
      </w:r>
      <w:proofErr w:type="spellStart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Ревенко</w:t>
      </w:r>
      <w:proofErr w:type="spellEnd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. – К.: Ред. “</w:t>
      </w:r>
      <w:proofErr w:type="spellStart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Бюл</w:t>
      </w:r>
      <w:proofErr w:type="spellEnd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Вищ</w:t>
      </w:r>
      <w:proofErr w:type="spellEnd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Атестац</w:t>
      </w:r>
      <w:proofErr w:type="spellEnd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</w:t>
      </w:r>
      <w:proofErr w:type="spellEnd"/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. України”, 2000. – 256 с.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4112D2" w:rsidRPr="006233A4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proofErr w:type="spellStart"/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Новицький</w:t>
      </w:r>
      <w:proofErr w:type="spellEnd"/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В.Є.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Економічні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ресурси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цивілізованого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</w:t>
      </w:r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витку: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навч</w:t>
      </w:r>
      <w:proofErr w:type="spellEnd"/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посіб</w:t>
      </w:r>
      <w:proofErr w:type="spellEnd"/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112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В.Є. </w:t>
      </w:r>
      <w:proofErr w:type="spellStart"/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Новицький</w:t>
      </w:r>
      <w:proofErr w:type="spellEnd"/>
      <w:r w:rsidR="004112D2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К.: НАУ, 2004. – 286 с.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6233A4" w:rsidRPr="006233A4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Ємельянов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О.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Ефективність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виробничих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ресурсів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підприємства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їх </w:t>
      </w:r>
      <w:r w:rsidR="006233A4" w:rsidRPr="006233A4">
        <w:rPr>
          <w:rFonts w:ascii="Times New Roman" w:hAnsi="Times New Roman"/>
          <w:color w:val="000000" w:themeColor="text1"/>
          <w:sz w:val="28"/>
          <w:szCs w:val="28"/>
          <w:lang w:val="uk-UA"/>
        </w:rPr>
        <w:t>вплив на експлуатаційні витрати / О. Ємельянов, О. Курило // Схід. – 2009. – № 8 (99). – С. 63-66.</w:t>
      </w:r>
      <w:r w:rsidR="005E249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121296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21296" w:rsidRPr="00121296">
        <w:rPr>
          <w:rFonts w:ascii="Times New Roman" w:hAnsi="Times New Roman"/>
          <w:bCs/>
          <w:sz w:val="28"/>
          <w:szCs w:val="28"/>
          <w:lang w:val="uk-UA"/>
        </w:rPr>
        <w:t>Петрович</w:t>
      </w:r>
      <w:r w:rsidR="00121296">
        <w:rPr>
          <w:rFonts w:ascii="Times New Roman" w:hAnsi="Times New Roman"/>
          <w:bCs/>
          <w:sz w:val="28"/>
          <w:szCs w:val="28"/>
          <w:lang w:val="uk-UA"/>
        </w:rPr>
        <w:t xml:space="preserve"> Й. М.</w:t>
      </w:r>
      <w:r w:rsidR="005E24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>Економіка і фінанси пі</w:t>
      </w:r>
      <w:r w:rsidR="008974A4">
        <w:rPr>
          <w:rFonts w:ascii="Times New Roman" w:hAnsi="Times New Roman"/>
          <w:sz w:val="28"/>
          <w:szCs w:val="28"/>
          <w:lang w:val="uk-UA"/>
        </w:rPr>
        <w:t>дприємств : підручник</w:t>
      </w:r>
      <w:r w:rsidR="001212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>/</w:t>
      </w:r>
      <w:r w:rsidR="005E249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 xml:space="preserve">Й. М. </w:t>
      </w:r>
      <w:r w:rsidR="00121296" w:rsidRPr="00121296">
        <w:rPr>
          <w:rFonts w:ascii="Times New Roman" w:hAnsi="Times New Roman"/>
          <w:bCs/>
          <w:sz w:val="28"/>
          <w:szCs w:val="28"/>
          <w:lang w:val="uk-UA"/>
        </w:rPr>
        <w:t>Петрович</w:t>
      </w:r>
      <w:r w:rsidR="00DD346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 xml:space="preserve">Л. М. </w:t>
      </w:r>
      <w:proofErr w:type="spellStart"/>
      <w:r w:rsidR="00121296" w:rsidRPr="00121296">
        <w:rPr>
          <w:rFonts w:ascii="Times New Roman" w:hAnsi="Times New Roman"/>
          <w:sz w:val="28"/>
          <w:szCs w:val="28"/>
          <w:lang w:val="uk-UA"/>
        </w:rPr>
        <w:t>Прокопишин-Рашкевич</w:t>
      </w:r>
      <w:proofErr w:type="spellEnd"/>
      <w:r w:rsidR="008974A4">
        <w:rPr>
          <w:rFonts w:ascii="Times New Roman" w:hAnsi="Times New Roman"/>
          <w:sz w:val="28"/>
          <w:szCs w:val="28"/>
          <w:lang w:val="uk-UA"/>
        </w:rPr>
        <w:t xml:space="preserve">; за </w:t>
      </w:r>
      <w:proofErr w:type="spellStart"/>
      <w:r w:rsidR="008974A4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="008974A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 xml:space="preserve">ред. Й. М. </w:t>
      </w:r>
      <w:r w:rsidR="00121296" w:rsidRPr="00121296">
        <w:rPr>
          <w:rFonts w:ascii="Times New Roman" w:hAnsi="Times New Roman"/>
          <w:bCs/>
          <w:sz w:val="28"/>
          <w:szCs w:val="28"/>
          <w:lang w:val="uk-UA"/>
        </w:rPr>
        <w:t>Петрович</w:t>
      </w:r>
      <w:r w:rsidR="008974A4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>. - Львів :</w:t>
      </w:r>
      <w:r w:rsidR="005E24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296" w:rsidRPr="00121296">
        <w:rPr>
          <w:rFonts w:ascii="Times New Roman" w:hAnsi="Times New Roman"/>
          <w:sz w:val="28"/>
          <w:szCs w:val="28"/>
          <w:lang w:val="uk-UA"/>
        </w:rPr>
        <w:t>2014. - 408 с</w:t>
      </w:r>
      <w:r w:rsidR="008974A4">
        <w:rPr>
          <w:rFonts w:ascii="Times New Roman" w:hAnsi="Times New Roman"/>
          <w:sz w:val="28"/>
          <w:szCs w:val="28"/>
          <w:lang w:val="uk-UA"/>
        </w:rPr>
        <w:t>.</w:t>
      </w:r>
    </w:p>
    <w:p w:rsidR="005A75F9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5A75F9" w:rsidRPr="005A75F9">
        <w:rPr>
          <w:rFonts w:ascii="Times New Roman" w:hAnsi="Times New Roman"/>
          <w:sz w:val="28"/>
          <w:szCs w:val="28"/>
          <w:lang w:val="uk-UA"/>
        </w:rPr>
        <w:t xml:space="preserve">Крушельницька О.В. Управління матеріальними ресурсами: </w:t>
      </w:r>
      <w:proofErr w:type="spellStart"/>
      <w:r w:rsidR="005A75F9" w:rsidRPr="005A75F9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5A75F9" w:rsidRPr="005A75F9">
        <w:rPr>
          <w:rFonts w:ascii="Times New Roman" w:hAnsi="Times New Roman"/>
          <w:sz w:val="28"/>
          <w:szCs w:val="28"/>
          <w:lang w:val="uk-UA"/>
        </w:rPr>
        <w:t>. посібник. – К.: Кондор, 2003. – 162 с.</w:t>
      </w:r>
    </w:p>
    <w:p w:rsidR="00430CDB" w:rsidRPr="00457828" w:rsidRDefault="00430CDB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15CC4">
        <w:rPr>
          <w:rFonts w:ascii="Times New Roman" w:hAnsi="Times New Roman"/>
          <w:sz w:val="28"/>
          <w:szCs w:val="28"/>
          <w:lang w:val="en-US"/>
        </w:rPr>
        <w:t>http</w:t>
      </w:r>
      <w:r w:rsidRPr="00F15CC4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F15CC4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Pr="00F15CC4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F15CC4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F15CC4">
        <w:rPr>
          <w:rFonts w:ascii="Times New Roman" w:hAnsi="Times New Roman"/>
          <w:sz w:val="28"/>
          <w:szCs w:val="28"/>
          <w:lang w:val="uk-UA"/>
        </w:rPr>
        <w:t>.</w:t>
      </w:r>
      <w:r w:rsidRPr="00F15CC4">
        <w:rPr>
          <w:rFonts w:ascii="Times New Roman" w:hAnsi="Times New Roman"/>
          <w:sz w:val="28"/>
          <w:szCs w:val="28"/>
          <w:lang w:val="en-US"/>
        </w:rPr>
        <w:t>org</w:t>
      </w:r>
      <w:r w:rsidRPr="00F15CC4">
        <w:rPr>
          <w:rFonts w:ascii="Times New Roman" w:hAnsi="Times New Roman"/>
          <w:sz w:val="28"/>
          <w:szCs w:val="28"/>
          <w:lang w:val="uk-UA"/>
        </w:rPr>
        <w:t>/</w:t>
      </w:r>
      <w:r w:rsidRPr="00F15CC4">
        <w:rPr>
          <w:rFonts w:ascii="Times New Roman" w:hAnsi="Times New Roman"/>
          <w:sz w:val="28"/>
          <w:szCs w:val="28"/>
          <w:lang w:val="en-US"/>
        </w:rPr>
        <w:t>wiki</w:t>
      </w:r>
      <w:r w:rsidRPr="00F15CC4">
        <w:rPr>
          <w:rFonts w:ascii="Times New Roman" w:hAnsi="Times New Roman"/>
          <w:sz w:val="28"/>
          <w:szCs w:val="28"/>
          <w:lang w:val="uk-UA"/>
        </w:rPr>
        <w:t>/Підприємство</w:t>
      </w:r>
    </w:p>
    <w:p w:rsidR="006233A4" w:rsidRDefault="006B0CAA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30CDB">
        <w:rPr>
          <w:rFonts w:ascii="Times New Roman" w:hAnsi="Times New Roman"/>
          <w:sz w:val="28"/>
          <w:szCs w:val="28"/>
          <w:lang w:val="uk-UA"/>
        </w:rPr>
        <w:t>.</w:t>
      </w:r>
      <w:r w:rsidR="00430CDB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430CDB" w:rsidRPr="00430CDB">
        <w:rPr>
          <w:rFonts w:ascii="Times New Roman" w:hAnsi="Times New Roman"/>
          <w:sz w:val="28"/>
          <w:szCs w:val="28"/>
          <w:lang w:val="uk-UA"/>
        </w:rPr>
        <w:t>Довгаль</w:t>
      </w:r>
      <w:proofErr w:type="spellEnd"/>
      <w:r w:rsidR="00430CDB" w:rsidRPr="00430CDB">
        <w:rPr>
          <w:rFonts w:ascii="Times New Roman" w:hAnsi="Times New Roman"/>
          <w:sz w:val="28"/>
          <w:szCs w:val="28"/>
          <w:lang w:val="uk-UA"/>
        </w:rPr>
        <w:t xml:space="preserve">, Н. С. Ресурсний потенціал підприємства: теоретичні основи / Н. С. </w:t>
      </w:r>
      <w:proofErr w:type="spellStart"/>
      <w:r w:rsidR="00430CDB" w:rsidRPr="00430CDB">
        <w:rPr>
          <w:rFonts w:ascii="Times New Roman" w:hAnsi="Times New Roman"/>
          <w:sz w:val="28"/>
          <w:szCs w:val="28"/>
          <w:lang w:val="uk-UA"/>
        </w:rPr>
        <w:t>Довгаль</w:t>
      </w:r>
      <w:proofErr w:type="spellEnd"/>
      <w:r w:rsidR="00430CDB" w:rsidRPr="00430CDB">
        <w:rPr>
          <w:rFonts w:ascii="Times New Roman" w:hAnsi="Times New Roman"/>
          <w:sz w:val="28"/>
          <w:szCs w:val="28"/>
          <w:lang w:val="uk-UA"/>
        </w:rPr>
        <w:t xml:space="preserve"> // Науково-технічна інформа</w:t>
      </w:r>
      <w:r w:rsidR="00430CDB">
        <w:rPr>
          <w:rFonts w:ascii="Times New Roman" w:hAnsi="Times New Roman"/>
          <w:sz w:val="28"/>
          <w:szCs w:val="28"/>
          <w:lang w:val="uk-UA"/>
        </w:rPr>
        <w:t>ція. - 2009. - № 1. -</w:t>
      </w:r>
      <w:r w:rsidR="005E24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CDB">
        <w:rPr>
          <w:rFonts w:ascii="Times New Roman" w:hAnsi="Times New Roman"/>
          <w:sz w:val="28"/>
          <w:szCs w:val="28"/>
          <w:lang w:val="uk-UA"/>
        </w:rPr>
        <w:t>С. 42-45</w:t>
      </w:r>
    </w:p>
    <w:p w:rsidR="00A70972" w:rsidRPr="005E2490" w:rsidRDefault="00A70972" w:rsidP="005E24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972">
        <w:rPr>
          <w:rFonts w:ascii="Times New Roman" w:hAnsi="Times New Roman"/>
          <w:sz w:val="28"/>
          <w:szCs w:val="28"/>
        </w:rPr>
        <w:t>9.</w:t>
      </w:r>
      <w:r w:rsidRPr="00A70972">
        <w:rPr>
          <w:rFonts w:ascii="Times New Roman" w:hAnsi="Times New Roman"/>
          <w:sz w:val="28"/>
          <w:szCs w:val="28"/>
        </w:rPr>
        <w:tab/>
      </w:r>
      <w:proofErr w:type="spellStart"/>
      <w:r w:rsidRPr="00A70972">
        <w:rPr>
          <w:rFonts w:ascii="Times New Roman" w:hAnsi="Times New Roman"/>
          <w:sz w:val="28"/>
          <w:szCs w:val="28"/>
        </w:rPr>
        <w:t>Когут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Л. І. </w:t>
      </w:r>
      <w:proofErr w:type="spellStart"/>
      <w:r w:rsidRPr="00A7097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ресурсного </w:t>
      </w:r>
      <w:proofErr w:type="spellStart"/>
      <w:r w:rsidRPr="00A70972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97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972">
        <w:rPr>
          <w:rFonts w:ascii="Times New Roman" w:hAnsi="Times New Roman"/>
          <w:sz w:val="28"/>
          <w:szCs w:val="28"/>
        </w:rPr>
        <w:t>виробничого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0972">
        <w:rPr>
          <w:rFonts w:ascii="Times New Roman" w:hAnsi="Times New Roman"/>
          <w:sz w:val="28"/>
          <w:szCs w:val="28"/>
        </w:rPr>
        <w:t>п</w:t>
      </w:r>
      <w:proofErr w:type="gramEnd"/>
      <w:r w:rsidRPr="00A70972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0972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972">
        <w:rPr>
          <w:rFonts w:ascii="Times New Roman" w:hAnsi="Times New Roman"/>
          <w:sz w:val="28"/>
          <w:szCs w:val="28"/>
        </w:rPr>
        <w:t>умовах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972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/ Л. І. </w:t>
      </w:r>
      <w:proofErr w:type="spellStart"/>
      <w:r w:rsidRPr="00A70972">
        <w:rPr>
          <w:rFonts w:ascii="Times New Roman" w:hAnsi="Times New Roman"/>
          <w:sz w:val="28"/>
          <w:szCs w:val="28"/>
        </w:rPr>
        <w:t>Когут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A70972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972">
        <w:rPr>
          <w:rFonts w:ascii="Times New Roman" w:hAnsi="Times New Roman"/>
          <w:sz w:val="28"/>
          <w:szCs w:val="28"/>
        </w:rPr>
        <w:t>вісник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0972">
        <w:rPr>
          <w:rFonts w:ascii="Times New Roman" w:hAnsi="Times New Roman"/>
          <w:sz w:val="28"/>
          <w:szCs w:val="28"/>
        </w:rPr>
        <w:t>Мукачівського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A70972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A70972">
        <w:rPr>
          <w:rFonts w:ascii="Times New Roman" w:hAnsi="Times New Roman"/>
          <w:sz w:val="28"/>
          <w:szCs w:val="28"/>
        </w:rPr>
        <w:t>. Сер</w:t>
      </w:r>
      <w:proofErr w:type="gramStart"/>
      <w:r w:rsidRPr="00A70972">
        <w:rPr>
          <w:rFonts w:ascii="Times New Roman" w:hAnsi="Times New Roman"/>
          <w:sz w:val="28"/>
          <w:szCs w:val="28"/>
        </w:rPr>
        <w:t xml:space="preserve">. : </w:t>
      </w:r>
      <w:proofErr w:type="spellStart"/>
      <w:proofErr w:type="gramEnd"/>
      <w:r w:rsidRPr="00A70972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A70972">
        <w:rPr>
          <w:rFonts w:ascii="Times New Roman" w:hAnsi="Times New Roman"/>
          <w:sz w:val="28"/>
          <w:szCs w:val="28"/>
        </w:rPr>
        <w:t xml:space="preserve">. - 2014. - </w:t>
      </w:r>
      <w:proofErr w:type="spellStart"/>
      <w:r w:rsidRPr="00A70972">
        <w:rPr>
          <w:rFonts w:ascii="Times New Roman" w:hAnsi="Times New Roman"/>
          <w:sz w:val="28"/>
          <w:szCs w:val="28"/>
        </w:rPr>
        <w:t>Вип</w:t>
      </w:r>
      <w:proofErr w:type="spellEnd"/>
      <w:r w:rsidRPr="00A70972">
        <w:rPr>
          <w:rFonts w:ascii="Times New Roman" w:hAnsi="Times New Roman"/>
          <w:sz w:val="28"/>
          <w:szCs w:val="28"/>
        </w:rPr>
        <w:t>. 1. - С. 72-74.</w:t>
      </w:r>
    </w:p>
    <w:p w:rsidR="009E2597" w:rsidRPr="00BA18FC" w:rsidRDefault="005E2490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br w:type="column"/>
      </w:r>
      <w:r w:rsidR="009E2597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lastRenderedPageBreak/>
        <w:t xml:space="preserve">А.М. </w:t>
      </w:r>
      <w:proofErr w:type="spellStart"/>
      <w:r w:rsidR="009E2597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Онищенко</w:t>
      </w:r>
      <w:proofErr w:type="spellEnd"/>
      <w:r w:rsidR="009E2597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9E2597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д.е.н</w:t>
      </w:r>
      <w:proofErr w:type="spellEnd"/>
      <w:r w:rsidR="009E2597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., доцент</w:t>
      </w:r>
    </w:p>
    <w:p w:rsidR="009E2597" w:rsidRPr="00BA18FC" w:rsidRDefault="009E2597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С.В. Калина, магістр</w:t>
      </w:r>
    </w:p>
    <w:p w:rsidR="009E2597" w:rsidRPr="00BA18FC" w:rsidRDefault="009E2597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Полтавський національний технічний університет </w:t>
      </w:r>
    </w:p>
    <w:p w:rsidR="009E2597" w:rsidRPr="00BA18FC" w:rsidRDefault="009E2597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імені Юрія Кондратюка</w:t>
      </w:r>
    </w:p>
    <w:p w:rsidR="009E2597" w:rsidRPr="00BA18FC" w:rsidRDefault="009E2597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E2597" w:rsidRPr="00BA18FC" w:rsidRDefault="009E2597" w:rsidP="00F15CC4">
      <w:pPr>
        <w:pStyle w:val="a3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A18FC">
        <w:rPr>
          <w:rFonts w:ascii="Times New Roman" w:hAnsi="Times New Roman"/>
          <w:b/>
          <w:sz w:val="28"/>
          <w:szCs w:val="28"/>
          <w:lang w:val="uk-UA"/>
        </w:rPr>
        <w:t>МОДЕЛЮВАННЯ ОПТИМАЛЬНОЇ СТРАТЕГІЇ РЕСУРСНОГО ЗАБЕЗПЕЧЕННЯ ДІЯЛЬНОСТІ ПРОМИСЛОВОГО ПІДПРИЄМСТВА</w:t>
      </w:r>
    </w:p>
    <w:p w:rsidR="00E133FB" w:rsidRPr="00E133FB" w:rsidRDefault="00CD3DC8" w:rsidP="00E133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/>
          <w:i/>
          <w:sz w:val="28"/>
          <w:szCs w:val="28"/>
          <w:lang w:val="uk-UA"/>
        </w:rPr>
      </w:pPr>
      <w:r w:rsidRPr="00430CDB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У даній статті </w:t>
      </w:r>
      <w:r w:rsidR="00E133FB">
        <w:rPr>
          <w:rFonts w:ascii="Times New Roman" w:eastAsia="TimesNewRoman" w:hAnsi="Times New Roman"/>
          <w:i/>
          <w:sz w:val="28"/>
          <w:szCs w:val="28"/>
          <w:lang w:val="uk-UA"/>
        </w:rPr>
        <w:t>розглядаються</w:t>
      </w:r>
      <w:r w:rsidRPr="00430CDB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сучасні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підходи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до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питання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забезпечення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підприємств.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Визначено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поняття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ресурсного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>забезпечення</w:t>
      </w:r>
      <w:r w:rsidR="00BC2F09">
        <w:rPr>
          <w:rFonts w:ascii="Times New Roman" w:hAnsi="Times New Roman"/>
          <w:i/>
          <w:sz w:val="28"/>
          <w:szCs w:val="28"/>
          <w:lang w:val="uk-UA"/>
        </w:rPr>
        <w:t>,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>
        <w:rPr>
          <w:rFonts w:ascii="Times New Roman" w:hAnsi="Times New Roman"/>
          <w:i/>
          <w:sz w:val="28"/>
          <w:szCs w:val="28"/>
          <w:lang w:val="uk-UA"/>
        </w:rPr>
        <w:t>та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>
        <w:rPr>
          <w:rFonts w:ascii="Times New Roman" w:hAnsi="Times New Roman"/>
          <w:i/>
          <w:sz w:val="28"/>
          <w:szCs w:val="28"/>
          <w:lang w:val="uk-UA"/>
        </w:rPr>
        <w:t>його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>
        <w:rPr>
          <w:rFonts w:ascii="Times New Roman" w:hAnsi="Times New Roman"/>
          <w:i/>
          <w:sz w:val="28"/>
          <w:szCs w:val="28"/>
          <w:lang w:val="uk-UA"/>
        </w:rPr>
        <w:t>основних</w:t>
      </w:r>
      <w:r w:rsidR="005E249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133FB">
        <w:rPr>
          <w:rFonts w:ascii="Times New Roman" w:hAnsi="Times New Roman"/>
          <w:i/>
          <w:sz w:val="28"/>
          <w:szCs w:val="28"/>
          <w:lang w:val="uk-UA"/>
        </w:rPr>
        <w:t xml:space="preserve">складових. </w:t>
      </w:r>
      <w:r w:rsidR="00E133FB" w:rsidRPr="00E133FB">
        <w:rPr>
          <w:rFonts w:ascii="Times New Roman" w:hAnsi="Times New Roman"/>
          <w:i/>
          <w:sz w:val="28"/>
          <w:szCs w:val="28"/>
          <w:lang w:val="uk-UA"/>
        </w:rPr>
        <w:t xml:space="preserve">Наведено схему системи ресурсного забезпечення </w:t>
      </w:r>
      <w:r w:rsidR="00E133FB">
        <w:rPr>
          <w:rFonts w:ascii="Times New Roman" w:hAnsi="Times New Roman"/>
          <w:i/>
          <w:sz w:val="28"/>
          <w:szCs w:val="28"/>
          <w:lang w:val="uk-UA"/>
        </w:rPr>
        <w:t>промислового</w:t>
      </w:r>
      <w:r w:rsidR="00BC2F09">
        <w:rPr>
          <w:rFonts w:ascii="Times New Roman" w:hAnsi="Times New Roman"/>
          <w:i/>
          <w:sz w:val="28"/>
          <w:szCs w:val="28"/>
          <w:lang w:val="uk-UA"/>
        </w:rPr>
        <w:t xml:space="preserve"> підприємства. </w:t>
      </w:r>
    </w:p>
    <w:p w:rsidR="00CD3DC8" w:rsidRPr="00430CDB" w:rsidRDefault="00CD3DC8" w:rsidP="00BA18FC">
      <w:pPr>
        <w:spacing w:after="0" w:line="36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  <w:r w:rsidRPr="00430CDB">
        <w:rPr>
          <w:rFonts w:ascii="Times New Roman" w:eastAsia="Calibri" w:hAnsi="Times New Roman"/>
          <w:b/>
          <w:i/>
          <w:sz w:val="28"/>
          <w:szCs w:val="28"/>
          <w:lang w:val="uk-UA"/>
        </w:rPr>
        <w:t>Ключові слова:</w:t>
      </w:r>
      <w:r w:rsidRPr="00430CDB">
        <w:rPr>
          <w:rFonts w:ascii="Times New Roman" w:eastAsia="Calibri" w:hAnsi="Times New Roman"/>
          <w:i/>
          <w:sz w:val="28"/>
          <w:szCs w:val="28"/>
          <w:lang w:val="uk-UA"/>
        </w:rPr>
        <w:t xml:space="preserve"> </w:t>
      </w:r>
      <w:r w:rsidR="00430CDB" w:rsidRPr="00430CDB">
        <w:rPr>
          <w:rFonts w:ascii="Times New Roman" w:eastAsia="Calibri" w:hAnsi="Times New Roman"/>
          <w:i/>
          <w:sz w:val="28"/>
          <w:szCs w:val="28"/>
          <w:lang w:val="uk-UA"/>
        </w:rPr>
        <w:t xml:space="preserve">підприємство, </w:t>
      </w:r>
      <w:r w:rsidR="00A744C8" w:rsidRPr="00430CDB">
        <w:rPr>
          <w:rFonts w:ascii="Times New Roman" w:hAnsi="Times New Roman"/>
          <w:i/>
          <w:sz w:val="28"/>
          <w:szCs w:val="28"/>
          <w:lang w:val="uk-UA"/>
        </w:rPr>
        <w:t>ресурсне</w:t>
      </w:r>
      <w:r w:rsidR="00E133FB">
        <w:rPr>
          <w:rFonts w:ascii="Times New Roman" w:hAnsi="Times New Roman"/>
          <w:i/>
          <w:sz w:val="28"/>
          <w:szCs w:val="28"/>
          <w:lang w:val="uk-UA"/>
        </w:rPr>
        <w:t xml:space="preserve"> забезпечення</w:t>
      </w:r>
      <w:r w:rsidR="00A744C8" w:rsidRPr="00430CDB">
        <w:rPr>
          <w:rFonts w:ascii="Times New Roman" w:hAnsi="Times New Roman"/>
          <w:i/>
          <w:sz w:val="28"/>
          <w:szCs w:val="28"/>
          <w:lang w:val="uk-UA"/>
        </w:rPr>
        <w:t>, ресурсний потенціал, матеріальні ресурси, трудові ресурси, фінансові ресурси</w:t>
      </w:r>
      <w:r w:rsidR="00306A3A" w:rsidRPr="00430CDB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E2597" w:rsidRPr="00BA18FC" w:rsidRDefault="009E2597" w:rsidP="00BA18FC">
      <w:pPr>
        <w:spacing w:after="0" w:line="360" w:lineRule="auto"/>
        <w:jc w:val="both"/>
        <w:rPr>
          <w:rFonts w:ascii="Times New Roman" w:eastAsia="Calibri" w:hAnsi="Times New Roman"/>
          <w:i/>
          <w:sz w:val="28"/>
          <w:szCs w:val="28"/>
          <w:lang w:val="uk-UA"/>
        </w:rPr>
      </w:pPr>
    </w:p>
    <w:p w:rsidR="009E2597" w:rsidRPr="00BA18FC" w:rsidRDefault="009E2597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А.М. </w:t>
      </w:r>
      <w:proofErr w:type="spellStart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Онищенко</w:t>
      </w:r>
      <w:proofErr w:type="spellEnd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д.е.н</w:t>
      </w:r>
      <w:proofErr w:type="spellEnd"/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., доцент</w:t>
      </w:r>
    </w:p>
    <w:p w:rsidR="009E2597" w:rsidRPr="00BA18FC" w:rsidRDefault="009E2597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С.В. Калина</w:t>
      </w:r>
      <w:r w:rsidR="00583C66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583C66"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маги</w:t>
      </w:r>
      <w:r w:rsidRPr="00BA18FC">
        <w:rPr>
          <w:rFonts w:ascii="Times New Roman" w:hAnsi="Times New Roman"/>
          <w:bCs/>
          <w:i/>
          <w:iCs/>
          <w:sz w:val="28"/>
          <w:szCs w:val="28"/>
          <w:lang w:val="uk-UA"/>
        </w:rPr>
        <w:t>стр</w:t>
      </w:r>
      <w:proofErr w:type="spellEnd"/>
    </w:p>
    <w:p w:rsidR="00583C66" w:rsidRPr="00BA18FC" w:rsidRDefault="00583C66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</w:rPr>
        <w:t xml:space="preserve">Полтавский национальный технический университет </w:t>
      </w:r>
    </w:p>
    <w:p w:rsidR="00583C66" w:rsidRPr="00BA18FC" w:rsidRDefault="00583C66" w:rsidP="00BA18FC">
      <w:pPr>
        <w:spacing w:after="0" w:line="360" w:lineRule="auto"/>
        <w:ind w:firstLine="567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BA18FC">
        <w:rPr>
          <w:rFonts w:ascii="Times New Roman" w:hAnsi="Times New Roman"/>
          <w:bCs/>
          <w:i/>
          <w:iCs/>
          <w:sz w:val="28"/>
          <w:szCs w:val="28"/>
        </w:rPr>
        <w:t>имени Юрия Кондратюка</w:t>
      </w:r>
    </w:p>
    <w:p w:rsidR="009E2597" w:rsidRPr="00BA18FC" w:rsidRDefault="009E2597" w:rsidP="00BC2F09">
      <w:pPr>
        <w:spacing w:after="0" w:line="36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D3DC8" w:rsidRPr="00BA18FC" w:rsidRDefault="00583C66" w:rsidP="00F15CC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18FC">
        <w:rPr>
          <w:rFonts w:ascii="Times New Roman" w:hAnsi="Times New Roman"/>
          <w:b/>
          <w:sz w:val="28"/>
          <w:szCs w:val="28"/>
          <w:lang w:val="uk-UA"/>
        </w:rPr>
        <w:t>МОДЕЛИРОВАНИЕ ОПТИМАЛЬНОЙ СТРАТЕГИИ РЕСУРСНОГО ОБЕСПЕЧЕНИЯ ДЕЯТЕЛЬНОСТИ ПРОМЫШЛЕННОГО ПРЕДПРИЯТИЯ</w:t>
      </w:r>
    </w:p>
    <w:p w:rsidR="00BC2F09" w:rsidRPr="00BC2F09" w:rsidRDefault="00CD3DC8" w:rsidP="00BC2F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A18FC">
        <w:rPr>
          <w:rFonts w:ascii="Times New Roman" w:eastAsia="TimesNewRoman" w:hAnsi="Times New Roman"/>
          <w:i/>
          <w:sz w:val="28"/>
          <w:szCs w:val="28"/>
        </w:rPr>
        <w:t xml:space="preserve">В данной статье </w:t>
      </w:r>
      <w:proofErr w:type="spellStart"/>
      <w:r w:rsidRPr="00BA18FC">
        <w:rPr>
          <w:rFonts w:ascii="Times New Roman" w:eastAsia="TimesNewRoman" w:hAnsi="Times New Roman"/>
          <w:i/>
          <w:sz w:val="28"/>
          <w:szCs w:val="28"/>
        </w:rPr>
        <w:t>рассматрива</w:t>
      </w:r>
      <w:r w:rsidR="00BC2F09">
        <w:rPr>
          <w:rFonts w:ascii="Times New Roman" w:eastAsia="TimesNewRoman" w:hAnsi="Times New Roman"/>
          <w:i/>
          <w:sz w:val="28"/>
          <w:szCs w:val="28"/>
          <w:lang w:val="uk-UA"/>
        </w:rPr>
        <w:t>ются</w:t>
      </w:r>
      <w:proofErr w:type="spellEnd"/>
      <w:r w:rsidR="00BC2F09">
        <w:rPr>
          <w:rFonts w:ascii="Times New Roman" w:eastAsia="TimesNewRoman" w:hAnsi="Times New Roman"/>
          <w:i/>
          <w:sz w:val="28"/>
          <w:szCs w:val="28"/>
          <w:lang w:val="uk-UA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современные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подходы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к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вопросу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ресурсного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обес</w:t>
      </w:r>
      <w:r w:rsidR="00822079">
        <w:rPr>
          <w:rFonts w:ascii="Times New Roman" w:hAnsi="Times New Roman"/>
          <w:i/>
          <w:sz w:val="28"/>
          <w:szCs w:val="28"/>
        </w:rPr>
        <w:t>печения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822079">
        <w:rPr>
          <w:rFonts w:ascii="Times New Roman" w:hAnsi="Times New Roman"/>
          <w:i/>
          <w:sz w:val="28"/>
          <w:szCs w:val="28"/>
        </w:rPr>
        <w:t>предприятий.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822079">
        <w:rPr>
          <w:rFonts w:ascii="Times New Roman" w:hAnsi="Times New Roman"/>
          <w:i/>
          <w:sz w:val="28"/>
          <w:szCs w:val="28"/>
        </w:rPr>
        <w:t>Определе</w:t>
      </w:r>
      <w:r w:rsidR="00E133FB" w:rsidRPr="00E133FB">
        <w:rPr>
          <w:rFonts w:ascii="Times New Roman" w:hAnsi="Times New Roman"/>
          <w:i/>
          <w:sz w:val="28"/>
          <w:szCs w:val="28"/>
        </w:rPr>
        <w:t>но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понятие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ресурсного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обеспечения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и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>его</w:t>
      </w:r>
      <w:r w:rsidR="005E2490">
        <w:rPr>
          <w:rFonts w:ascii="Times New Roman" w:hAnsi="Times New Roman"/>
          <w:i/>
          <w:sz w:val="28"/>
          <w:szCs w:val="28"/>
        </w:rPr>
        <w:t xml:space="preserve"> </w:t>
      </w:r>
      <w:r w:rsidR="00E133FB" w:rsidRPr="00E133FB">
        <w:rPr>
          <w:rFonts w:ascii="Times New Roman" w:hAnsi="Times New Roman"/>
          <w:i/>
          <w:sz w:val="28"/>
          <w:szCs w:val="28"/>
        </w:rPr>
        <w:t xml:space="preserve">основных составляющих. Приведена схема системы ресурсного обеспечения </w:t>
      </w:r>
      <w:proofErr w:type="spellStart"/>
      <w:r w:rsidR="00BC2F09">
        <w:rPr>
          <w:rFonts w:ascii="Times New Roman" w:hAnsi="Times New Roman"/>
          <w:i/>
          <w:sz w:val="28"/>
          <w:szCs w:val="28"/>
          <w:lang w:val="uk-UA"/>
        </w:rPr>
        <w:t>пром</w:t>
      </w:r>
      <w:r w:rsidR="00BC2F09">
        <w:rPr>
          <w:rFonts w:ascii="Times New Roman" w:hAnsi="Times New Roman"/>
          <w:i/>
          <w:sz w:val="28"/>
          <w:szCs w:val="28"/>
        </w:rPr>
        <w:t>ышленного</w:t>
      </w:r>
      <w:proofErr w:type="spellEnd"/>
      <w:r w:rsidR="00E133FB" w:rsidRPr="00E133FB">
        <w:rPr>
          <w:rFonts w:ascii="Times New Roman" w:hAnsi="Times New Roman"/>
          <w:i/>
          <w:sz w:val="28"/>
          <w:szCs w:val="28"/>
        </w:rPr>
        <w:t xml:space="preserve"> предприятия.</w:t>
      </w:r>
    </w:p>
    <w:p w:rsidR="00CD3DC8" w:rsidRPr="00BA18FC" w:rsidRDefault="00CD3DC8" w:rsidP="006B0CAA">
      <w:pPr>
        <w:spacing w:after="0" w:line="36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A18FC">
        <w:rPr>
          <w:rFonts w:ascii="Times New Roman" w:eastAsia="Calibri" w:hAnsi="Times New Roman"/>
          <w:b/>
          <w:i/>
          <w:sz w:val="28"/>
          <w:szCs w:val="28"/>
        </w:rPr>
        <w:t>Ключевые слова:</w:t>
      </w:r>
      <w:r w:rsidRPr="00BA18FC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предприятие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,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ресурсное обеспечение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,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ресурсный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потенциал,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материальные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ресурсы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, трудовые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ресурсы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,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финансовые</w:t>
      </w:r>
      <w:r w:rsidR="006B0CAA" w:rsidRPr="006B0CAA">
        <w:rPr>
          <w:rFonts w:ascii="Times New Roman" w:hAnsi="Times New Roman"/>
          <w:i/>
          <w:sz w:val="28"/>
          <w:szCs w:val="28"/>
        </w:rPr>
        <w:t xml:space="preserve"> </w:t>
      </w:r>
      <w:r w:rsidR="006B0CAA" w:rsidRPr="006B0CAA">
        <w:rPr>
          <w:rStyle w:val="hps"/>
          <w:rFonts w:ascii="Times New Roman" w:hAnsi="Times New Roman"/>
          <w:i/>
          <w:sz w:val="28"/>
          <w:szCs w:val="28"/>
        </w:rPr>
        <w:t>ресурсы</w:t>
      </w:r>
      <w:r w:rsidR="006B0CAA" w:rsidRPr="006B0CAA">
        <w:rPr>
          <w:rFonts w:ascii="Times New Roman" w:hAnsi="Times New Roman"/>
          <w:i/>
          <w:sz w:val="28"/>
          <w:szCs w:val="28"/>
        </w:rPr>
        <w:t>.</w:t>
      </w:r>
    </w:p>
    <w:p w:rsidR="00CD3DC8" w:rsidRPr="00BA18FC" w:rsidRDefault="005E2490" w:rsidP="00BA18FC">
      <w:pPr>
        <w:pStyle w:val="a3"/>
        <w:spacing w:after="0" w:line="360" w:lineRule="auto"/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r>
        <w:rPr>
          <w:rFonts w:ascii="Times New Roman" w:hAnsi="Times New Roman"/>
          <w:bCs/>
          <w:i/>
          <w:sz w:val="28"/>
          <w:szCs w:val="28"/>
          <w:lang w:val="en-US"/>
        </w:rPr>
        <w:br w:type="column"/>
      </w:r>
      <w:r w:rsidR="00583C66" w:rsidRPr="00BA18FC">
        <w:rPr>
          <w:rFonts w:ascii="Times New Roman" w:hAnsi="Times New Roman"/>
          <w:bCs/>
          <w:i/>
          <w:sz w:val="28"/>
          <w:szCs w:val="28"/>
          <w:lang w:val="en-US"/>
        </w:rPr>
        <w:lastRenderedPageBreak/>
        <w:t>A.M</w:t>
      </w:r>
      <w:r w:rsidR="00CD3DC8" w:rsidRPr="00BA18FC">
        <w:rPr>
          <w:rFonts w:ascii="Times New Roman" w:hAnsi="Times New Roman"/>
          <w:bCs/>
          <w:i/>
          <w:sz w:val="28"/>
          <w:szCs w:val="28"/>
          <w:lang w:val="en-US"/>
        </w:rPr>
        <w:t xml:space="preserve">. </w:t>
      </w:r>
      <w:proofErr w:type="spellStart"/>
      <w:r w:rsidR="00CD3DC8" w:rsidRPr="00BA18FC">
        <w:rPr>
          <w:rFonts w:ascii="Times New Roman" w:hAnsi="Times New Roman"/>
          <w:bCs/>
          <w:i/>
          <w:sz w:val="28"/>
          <w:szCs w:val="28"/>
          <w:lang w:val="en-US"/>
        </w:rPr>
        <w:t>O</w:t>
      </w:r>
      <w:r w:rsidR="00583C66" w:rsidRPr="00BA18FC"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 w:rsidR="00BA18FC" w:rsidRPr="00BA18FC">
        <w:rPr>
          <w:rFonts w:ascii="Times New Roman" w:hAnsi="Times New Roman"/>
          <w:bCs/>
          <w:i/>
          <w:sz w:val="28"/>
          <w:szCs w:val="28"/>
          <w:lang w:val="en-US"/>
        </w:rPr>
        <w:t>y</w:t>
      </w:r>
      <w:r w:rsidR="00CD3DC8" w:rsidRPr="00BA18FC">
        <w:rPr>
          <w:rFonts w:ascii="Times New Roman" w:hAnsi="Times New Roman"/>
          <w:bCs/>
          <w:i/>
          <w:sz w:val="28"/>
          <w:szCs w:val="28"/>
          <w:lang w:val="en-US"/>
        </w:rPr>
        <w:t>shchenko</w:t>
      </w:r>
      <w:proofErr w:type="spellEnd"/>
      <w:r w:rsidR="00CD3DC8" w:rsidRPr="00BA18FC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BA18FC" w:rsidRPr="00BA18FC">
        <w:rPr>
          <w:rFonts w:ascii="Times New Roman" w:hAnsi="Times New Roman"/>
          <w:bCs/>
          <w:i/>
          <w:sz w:val="28"/>
          <w:szCs w:val="28"/>
          <w:lang w:val="en-US"/>
        </w:rPr>
        <w:t>Ph.D. in Economics</w:t>
      </w:r>
      <w:r w:rsidR="00CD3DC8" w:rsidRPr="00BA18FC">
        <w:rPr>
          <w:rFonts w:ascii="Times New Roman" w:hAnsi="Times New Roman"/>
          <w:i/>
          <w:sz w:val="28"/>
          <w:szCs w:val="28"/>
          <w:lang w:val="en-US"/>
        </w:rPr>
        <w:t>, Associate Professor,</w:t>
      </w:r>
    </w:p>
    <w:p w:rsidR="00CD3DC8" w:rsidRPr="00BA18FC" w:rsidRDefault="00BA18FC" w:rsidP="00BA18FC">
      <w:pPr>
        <w:pStyle w:val="a3"/>
        <w:spacing w:after="0" w:line="360" w:lineRule="auto"/>
        <w:ind w:firstLine="567"/>
        <w:jc w:val="right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BA18FC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="00CD3DC8" w:rsidRPr="00BA18FC">
        <w:rPr>
          <w:rFonts w:ascii="Times New Roman" w:hAnsi="Times New Roman"/>
          <w:bCs/>
          <w:i/>
          <w:sz w:val="28"/>
          <w:szCs w:val="28"/>
          <w:lang w:val="en-US"/>
        </w:rPr>
        <w:t xml:space="preserve">.V. </w:t>
      </w:r>
      <w:proofErr w:type="spellStart"/>
      <w:r w:rsidRPr="00BA18FC">
        <w:rPr>
          <w:rFonts w:ascii="Times New Roman" w:hAnsi="Times New Roman"/>
          <w:bCs/>
          <w:i/>
          <w:sz w:val="28"/>
          <w:szCs w:val="28"/>
          <w:lang w:val="en-US"/>
        </w:rPr>
        <w:t>Kalyna</w:t>
      </w:r>
      <w:proofErr w:type="spellEnd"/>
      <w:r w:rsidR="00CD3DC8" w:rsidRPr="00BA18FC">
        <w:rPr>
          <w:rFonts w:ascii="Times New Roman" w:hAnsi="Times New Roman"/>
          <w:bCs/>
          <w:i/>
          <w:sz w:val="28"/>
          <w:szCs w:val="28"/>
          <w:lang w:val="en-US"/>
        </w:rPr>
        <w:t>, undergraduate</w:t>
      </w:r>
    </w:p>
    <w:p w:rsidR="00CD3DC8" w:rsidRDefault="00CD3DC8" w:rsidP="00BA18FC">
      <w:pPr>
        <w:pStyle w:val="a3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BA18FC">
        <w:rPr>
          <w:rFonts w:ascii="Times New Roman" w:hAnsi="Times New Roman"/>
          <w:i/>
          <w:sz w:val="28"/>
          <w:szCs w:val="28"/>
          <w:lang w:val="en-US"/>
        </w:rPr>
        <w:t xml:space="preserve">Poltava National Technical Yuri </w:t>
      </w:r>
      <w:proofErr w:type="spellStart"/>
      <w:r w:rsidRPr="00BA18FC">
        <w:rPr>
          <w:rFonts w:ascii="Times New Roman" w:hAnsi="Times New Roman"/>
          <w:i/>
          <w:sz w:val="28"/>
          <w:szCs w:val="28"/>
          <w:lang w:val="en-US"/>
        </w:rPr>
        <w:t>Kondratyuk</w:t>
      </w:r>
      <w:proofErr w:type="spellEnd"/>
      <w:r w:rsidRPr="00BA18FC">
        <w:rPr>
          <w:rFonts w:ascii="Times New Roman" w:hAnsi="Times New Roman"/>
          <w:i/>
          <w:sz w:val="28"/>
          <w:szCs w:val="28"/>
          <w:lang w:val="en-US"/>
        </w:rPr>
        <w:t xml:space="preserve"> University</w:t>
      </w:r>
    </w:p>
    <w:p w:rsidR="00DA384F" w:rsidRPr="00BA18FC" w:rsidRDefault="00DA384F" w:rsidP="00BA18FC">
      <w:pPr>
        <w:pStyle w:val="a3"/>
        <w:spacing w:after="0" w:line="36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A18FC" w:rsidRPr="00BA18FC" w:rsidRDefault="00BA18FC" w:rsidP="00F1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A18FC">
        <w:rPr>
          <w:rFonts w:ascii="Times New Roman" w:hAnsi="Times New Roman"/>
          <w:b/>
          <w:sz w:val="28"/>
          <w:szCs w:val="28"/>
          <w:lang w:val="uk-UA" w:eastAsia="uk-UA"/>
        </w:rPr>
        <w:t>MODELING OF OPTIMAL STRATEGIES RESOURCE PROVISION PERFORMANCE OF INDUSTRIAL ORGANIZATIONS</w:t>
      </w:r>
    </w:p>
    <w:p w:rsidR="006B1834" w:rsidRPr="006B1834" w:rsidRDefault="006B1834" w:rsidP="006B1834">
      <w:pPr>
        <w:pStyle w:val="a3"/>
        <w:spacing w:after="0" w:line="36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 xml:space="preserve">Modern approaches to the question of the companies resource supply have </w:t>
      </w:r>
    </w:p>
    <w:p w:rsidR="00BC2F09" w:rsidRPr="00BC2F09" w:rsidRDefault="006B1834" w:rsidP="006B1834">
      <w:pPr>
        <w:pStyle w:val="a3"/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proofErr w:type="gramStart"/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>been</w:t>
      </w:r>
      <w:proofErr w:type="gramEnd"/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B0561">
        <w:rPr>
          <w:rFonts w:ascii="Times New Roman" w:hAnsi="Times New Roman"/>
          <w:bCs/>
          <w:i/>
          <w:sz w:val="28"/>
          <w:szCs w:val="28"/>
          <w:lang w:val="en-US"/>
        </w:rPr>
        <w:t>describes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 xml:space="preserve"> in this</w:t>
      </w:r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 xml:space="preserve"> article. The concept of resource </w:t>
      </w:r>
      <w:proofErr w:type="gramStart"/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>supply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>,</w:t>
      </w:r>
      <w:proofErr w:type="gramEnd"/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 xml:space="preserve"> and its main components has b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 xml:space="preserve">een defined. The scheme of the </w:t>
      </w:r>
      <w:r w:rsidRPr="006B1834">
        <w:rPr>
          <w:rFonts w:ascii="Times New Roman" w:hAnsi="Times New Roman"/>
          <w:bCs/>
          <w:i/>
          <w:sz w:val="28"/>
          <w:szCs w:val="28"/>
          <w:lang w:val="en-US"/>
        </w:rPr>
        <w:t>resource supply manufacturin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 xml:space="preserve">g facility has been suggested. </w:t>
      </w:r>
    </w:p>
    <w:p w:rsidR="00CD3DC8" w:rsidRPr="00BA18FC" w:rsidRDefault="00CD3DC8" w:rsidP="00BA18FC">
      <w:pPr>
        <w:pStyle w:val="a3"/>
        <w:spacing w:after="0" w:line="36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BA18FC">
        <w:rPr>
          <w:rFonts w:ascii="Times New Roman" w:hAnsi="Times New Roman"/>
          <w:b/>
          <w:bCs/>
          <w:i/>
          <w:sz w:val="28"/>
          <w:szCs w:val="28"/>
          <w:lang w:val="en-US"/>
        </w:rPr>
        <w:t>Keywords:</w:t>
      </w:r>
      <w:r w:rsidRPr="00BA18FC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6B0CAA" w:rsidRPr="006B0CAA">
        <w:rPr>
          <w:rFonts w:ascii="Times New Roman" w:hAnsi="Times New Roman"/>
          <w:bCs/>
          <w:i/>
          <w:sz w:val="28"/>
          <w:szCs w:val="28"/>
          <w:lang w:val="en-US"/>
        </w:rPr>
        <w:t xml:space="preserve">enterprise, </w:t>
      </w:r>
      <w:r w:rsidR="00E133FB" w:rsidRPr="00E133FB">
        <w:rPr>
          <w:rFonts w:ascii="Times New Roman" w:hAnsi="Times New Roman"/>
          <w:bCs/>
          <w:i/>
          <w:sz w:val="28"/>
          <w:szCs w:val="28"/>
          <w:lang w:val="en-US"/>
        </w:rPr>
        <w:t>resource support</w:t>
      </w:r>
      <w:r w:rsidR="006B0CAA" w:rsidRPr="006B0CAA">
        <w:rPr>
          <w:rFonts w:ascii="Times New Roman" w:hAnsi="Times New Roman"/>
          <w:bCs/>
          <w:i/>
          <w:sz w:val="28"/>
          <w:szCs w:val="28"/>
          <w:lang w:val="en-US"/>
        </w:rPr>
        <w:t>, resource potential, material resources, human resources, financial resources.</w:t>
      </w:r>
      <w:bookmarkStart w:id="0" w:name="_GoBack"/>
      <w:bookmarkEnd w:id="0"/>
    </w:p>
    <w:sectPr w:rsidR="00CD3DC8" w:rsidRPr="00BA18FC" w:rsidSect="00BC2F0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F5976"/>
    <w:multiLevelType w:val="hybridMultilevel"/>
    <w:tmpl w:val="CF3CD29E"/>
    <w:lvl w:ilvl="0" w:tplc="5426C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5B0704"/>
    <w:multiLevelType w:val="hybridMultilevel"/>
    <w:tmpl w:val="F7E2389E"/>
    <w:lvl w:ilvl="0" w:tplc="EDB6EB4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E1C40"/>
    <w:multiLevelType w:val="hybridMultilevel"/>
    <w:tmpl w:val="0E22AEC4"/>
    <w:lvl w:ilvl="0" w:tplc="B5EA7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5020FE"/>
    <w:multiLevelType w:val="hybridMultilevel"/>
    <w:tmpl w:val="B538DB46"/>
    <w:lvl w:ilvl="0" w:tplc="1CDCA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D08D6"/>
    <w:multiLevelType w:val="hybridMultilevel"/>
    <w:tmpl w:val="25522A46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BF"/>
    <w:rsid w:val="000F1480"/>
    <w:rsid w:val="00121296"/>
    <w:rsid w:val="00132C3F"/>
    <w:rsid w:val="00195800"/>
    <w:rsid w:val="00297188"/>
    <w:rsid w:val="002F23E8"/>
    <w:rsid w:val="00306A3A"/>
    <w:rsid w:val="003168AA"/>
    <w:rsid w:val="004112D2"/>
    <w:rsid w:val="00430CDB"/>
    <w:rsid w:val="00457828"/>
    <w:rsid w:val="004E77BF"/>
    <w:rsid w:val="00576856"/>
    <w:rsid w:val="005830B1"/>
    <w:rsid w:val="005836F3"/>
    <w:rsid w:val="00583C66"/>
    <w:rsid w:val="005A5A24"/>
    <w:rsid w:val="005A75F9"/>
    <w:rsid w:val="005A7F1C"/>
    <w:rsid w:val="005E2490"/>
    <w:rsid w:val="006233A4"/>
    <w:rsid w:val="006B0CAA"/>
    <w:rsid w:val="006B1834"/>
    <w:rsid w:val="00767362"/>
    <w:rsid w:val="00776B1F"/>
    <w:rsid w:val="00795B3D"/>
    <w:rsid w:val="007A1A90"/>
    <w:rsid w:val="00822079"/>
    <w:rsid w:val="00893A05"/>
    <w:rsid w:val="008974A4"/>
    <w:rsid w:val="008C555D"/>
    <w:rsid w:val="0092247F"/>
    <w:rsid w:val="009E2597"/>
    <w:rsid w:val="00A17D6E"/>
    <w:rsid w:val="00A70972"/>
    <w:rsid w:val="00A744C8"/>
    <w:rsid w:val="00AC6BC1"/>
    <w:rsid w:val="00B077A3"/>
    <w:rsid w:val="00BA18FC"/>
    <w:rsid w:val="00BC2F09"/>
    <w:rsid w:val="00C3770F"/>
    <w:rsid w:val="00CB545C"/>
    <w:rsid w:val="00CD3DC8"/>
    <w:rsid w:val="00DA384F"/>
    <w:rsid w:val="00DD346B"/>
    <w:rsid w:val="00E133FB"/>
    <w:rsid w:val="00E267B7"/>
    <w:rsid w:val="00F15CC4"/>
    <w:rsid w:val="00F2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C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C8"/>
    <w:pPr>
      <w:spacing w:after="120"/>
    </w:pPr>
  </w:style>
  <w:style w:type="character" w:customStyle="1" w:styleId="a4">
    <w:name w:val="Основной текст Знак"/>
    <w:basedOn w:val="a0"/>
    <w:link w:val="a3"/>
    <w:rsid w:val="00CD3DC8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CD3DC8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semiHidden/>
    <w:unhideWhenUsed/>
    <w:rsid w:val="00BA1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18F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unhideWhenUsed/>
    <w:rsid w:val="00430CDB"/>
    <w:rPr>
      <w:color w:val="0000FF"/>
      <w:u w:val="single"/>
    </w:rPr>
  </w:style>
  <w:style w:type="character" w:customStyle="1" w:styleId="hps">
    <w:name w:val="hps"/>
    <w:basedOn w:val="a0"/>
    <w:rsid w:val="006B0CAA"/>
  </w:style>
  <w:style w:type="paragraph" w:styleId="a7">
    <w:name w:val="Balloon Text"/>
    <w:basedOn w:val="a"/>
    <w:link w:val="a8"/>
    <w:uiPriority w:val="99"/>
    <w:semiHidden/>
    <w:unhideWhenUsed/>
    <w:rsid w:val="005E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9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C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C8"/>
    <w:pPr>
      <w:spacing w:after="120"/>
    </w:pPr>
  </w:style>
  <w:style w:type="character" w:customStyle="1" w:styleId="a4">
    <w:name w:val="Основной текст Знак"/>
    <w:basedOn w:val="a0"/>
    <w:link w:val="a3"/>
    <w:rsid w:val="00CD3DC8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CD3DC8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semiHidden/>
    <w:unhideWhenUsed/>
    <w:rsid w:val="00BA1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18F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unhideWhenUsed/>
    <w:rsid w:val="00430CDB"/>
    <w:rPr>
      <w:color w:val="0000FF"/>
      <w:u w:val="single"/>
    </w:rPr>
  </w:style>
  <w:style w:type="character" w:customStyle="1" w:styleId="hps">
    <w:name w:val="hps"/>
    <w:basedOn w:val="a0"/>
    <w:rsid w:val="006B0CAA"/>
  </w:style>
  <w:style w:type="paragraph" w:styleId="a7">
    <w:name w:val="Balloon Text"/>
    <w:basedOn w:val="a"/>
    <w:link w:val="a8"/>
    <w:uiPriority w:val="99"/>
    <w:semiHidden/>
    <w:unhideWhenUsed/>
    <w:rsid w:val="005E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9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9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9</Pages>
  <Words>8155</Words>
  <Characters>4649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Кислая</cp:lastModifiedBy>
  <cp:revision>19</cp:revision>
  <dcterms:created xsi:type="dcterms:W3CDTF">2015-04-29T14:49:00Z</dcterms:created>
  <dcterms:modified xsi:type="dcterms:W3CDTF">2015-05-08T05:40:00Z</dcterms:modified>
</cp:coreProperties>
</file>